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C72" w:rsidRDefault="001E0C72">
      <w:pPr>
        <w:jc w:val="center"/>
        <w:rPr>
          <w:rFonts w:ascii="仿宋_GB2312" w:hAnsi="华文中宋"/>
          <w:bCs/>
          <w:sz w:val="36"/>
          <w:szCs w:val="44"/>
        </w:rPr>
      </w:pPr>
    </w:p>
    <w:p w:rsidR="001E0C72" w:rsidRDefault="001E0C72">
      <w:pPr>
        <w:jc w:val="center"/>
        <w:rPr>
          <w:rFonts w:ascii="仿宋_GB2312" w:hAnsi="华文中宋"/>
          <w:bCs/>
          <w:sz w:val="36"/>
          <w:szCs w:val="44"/>
        </w:rPr>
      </w:pPr>
    </w:p>
    <w:p w:rsidR="001E0C72" w:rsidRDefault="001E0C72">
      <w:pPr>
        <w:jc w:val="center"/>
        <w:rPr>
          <w:rFonts w:ascii="仿宋_GB2312" w:hAnsi="华文中宋"/>
          <w:bCs/>
          <w:sz w:val="36"/>
          <w:szCs w:val="44"/>
        </w:rPr>
      </w:pPr>
    </w:p>
    <w:p w:rsidR="001E0C72" w:rsidRDefault="00B42913">
      <w:pPr>
        <w:ind w:firstLineChars="0" w:firstLine="0"/>
        <w:jc w:val="center"/>
        <w:rPr>
          <w:rFonts w:ascii="黑体" w:eastAsia="黑体" w:hAnsi="黑体" w:cs="黑体"/>
          <w:b/>
          <w:sz w:val="44"/>
          <w:szCs w:val="44"/>
        </w:rPr>
      </w:pPr>
      <w:r>
        <w:rPr>
          <w:rFonts w:ascii="黑体" w:eastAsia="黑体" w:hAnsi="黑体" w:cs="黑体" w:hint="eastAsia"/>
          <w:b/>
          <w:sz w:val="44"/>
          <w:szCs w:val="44"/>
        </w:rPr>
        <w:t>湖北省社会主义学院财政项目支出</w:t>
      </w:r>
    </w:p>
    <w:p w:rsidR="001E0C72" w:rsidRDefault="00B42913">
      <w:pPr>
        <w:ind w:firstLineChars="0" w:firstLine="0"/>
        <w:jc w:val="center"/>
        <w:rPr>
          <w:rFonts w:ascii="黑体" w:eastAsia="黑体" w:hAnsi="黑体" w:cs="黑体"/>
          <w:b/>
          <w:sz w:val="44"/>
          <w:szCs w:val="44"/>
        </w:rPr>
      </w:pPr>
      <w:r>
        <w:rPr>
          <w:rFonts w:ascii="黑体" w:eastAsia="黑体" w:hAnsi="黑体" w:cs="黑体" w:hint="eastAsia"/>
          <w:b/>
          <w:sz w:val="44"/>
          <w:szCs w:val="44"/>
        </w:rPr>
        <w:t>绩效自评报告</w:t>
      </w:r>
    </w:p>
    <w:p w:rsidR="001E0C72" w:rsidRDefault="00B42913">
      <w:pPr>
        <w:ind w:firstLineChars="0" w:firstLine="0"/>
        <w:jc w:val="center"/>
        <w:rPr>
          <w:rFonts w:ascii="仿宋_GB2312"/>
          <w:szCs w:val="32"/>
        </w:rPr>
      </w:pPr>
      <w:r>
        <w:rPr>
          <w:rFonts w:ascii="仿宋_GB2312" w:hint="eastAsia"/>
          <w:szCs w:val="32"/>
        </w:rPr>
        <w:t>（2017年度）</w:t>
      </w:r>
    </w:p>
    <w:p w:rsidR="001E0C72" w:rsidRDefault="001E0C72">
      <w:pPr>
        <w:ind w:firstLine="600"/>
        <w:rPr>
          <w:rFonts w:ascii="黑体" w:eastAsia="黑体" w:hAnsi="黑体" w:cs="黑体"/>
          <w:bCs/>
          <w:szCs w:val="32"/>
        </w:rPr>
      </w:pPr>
    </w:p>
    <w:p w:rsidR="001E0C72" w:rsidRDefault="001E0C72">
      <w:pPr>
        <w:ind w:firstLine="600"/>
        <w:rPr>
          <w:rFonts w:ascii="黑体" w:eastAsia="黑体" w:hAnsi="黑体" w:cs="黑体"/>
          <w:bCs/>
          <w:szCs w:val="32"/>
        </w:rPr>
      </w:pPr>
    </w:p>
    <w:p w:rsidR="001E0C72" w:rsidRDefault="001E0C72">
      <w:pPr>
        <w:ind w:firstLine="600"/>
        <w:rPr>
          <w:rFonts w:ascii="黑体" w:eastAsia="黑体" w:hAnsi="黑体" w:cs="黑体"/>
          <w:bCs/>
          <w:szCs w:val="32"/>
        </w:rPr>
      </w:pPr>
    </w:p>
    <w:p w:rsidR="001E0C72" w:rsidRDefault="001E0C72">
      <w:pPr>
        <w:ind w:firstLine="600"/>
        <w:rPr>
          <w:rFonts w:ascii="黑体" w:eastAsia="黑体" w:hAnsi="黑体" w:cs="黑体"/>
          <w:bCs/>
          <w:szCs w:val="32"/>
        </w:rPr>
      </w:pPr>
    </w:p>
    <w:p w:rsidR="001E0C72" w:rsidRDefault="001E0C72">
      <w:pPr>
        <w:ind w:firstLine="600"/>
        <w:rPr>
          <w:rFonts w:ascii="黑体" w:eastAsia="黑体" w:hAnsi="黑体" w:cs="黑体"/>
          <w:bCs/>
          <w:szCs w:val="32"/>
        </w:rPr>
      </w:pPr>
    </w:p>
    <w:p w:rsidR="001E0C72" w:rsidRDefault="001E0C72">
      <w:pPr>
        <w:ind w:firstLine="600"/>
        <w:rPr>
          <w:rFonts w:ascii="黑体" w:eastAsia="黑体" w:hAnsi="黑体" w:cs="黑体"/>
          <w:bCs/>
          <w:szCs w:val="32"/>
        </w:rPr>
      </w:pPr>
    </w:p>
    <w:p w:rsidR="001E0C72" w:rsidRDefault="001E0C72">
      <w:pPr>
        <w:ind w:firstLine="600"/>
        <w:rPr>
          <w:rFonts w:ascii="黑体" w:eastAsia="黑体" w:hAnsi="黑体" w:cs="黑体"/>
          <w:bCs/>
          <w:szCs w:val="32"/>
        </w:rPr>
      </w:pPr>
    </w:p>
    <w:tbl>
      <w:tblPr>
        <w:tblStyle w:val="a5"/>
        <w:tblW w:w="53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60"/>
        <w:gridCol w:w="3450"/>
      </w:tblGrid>
      <w:tr w:rsidR="001E0C72">
        <w:trPr>
          <w:jc w:val="center"/>
        </w:trPr>
        <w:tc>
          <w:tcPr>
            <w:tcW w:w="1860" w:type="dxa"/>
          </w:tcPr>
          <w:p w:rsidR="001E0C72" w:rsidRDefault="00B42913">
            <w:pPr>
              <w:ind w:firstLineChars="0" w:firstLine="0"/>
              <w:jc w:val="right"/>
              <w:rPr>
                <w:rFonts w:ascii="黑体" w:eastAsia="黑体" w:hAnsi="黑体" w:cs="黑体"/>
                <w:bCs/>
                <w:szCs w:val="32"/>
              </w:rPr>
            </w:pPr>
            <w:r>
              <w:rPr>
                <w:rFonts w:ascii="仿宋_GB2312" w:hAnsi="仿宋_GB2312" w:cs="仿宋_GB2312" w:hint="eastAsia"/>
                <w:bCs/>
                <w:sz w:val="32"/>
                <w:szCs w:val="32"/>
              </w:rPr>
              <w:t>项目名称：</w:t>
            </w:r>
          </w:p>
        </w:tc>
        <w:tc>
          <w:tcPr>
            <w:tcW w:w="3450" w:type="dxa"/>
          </w:tcPr>
          <w:p w:rsidR="001E0C72" w:rsidRDefault="00B42913">
            <w:pPr>
              <w:ind w:firstLineChars="0" w:firstLine="0"/>
              <w:jc w:val="center"/>
              <w:rPr>
                <w:rFonts w:ascii="黑体" w:eastAsia="黑体" w:hAnsi="黑体" w:cs="黑体"/>
                <w:bCs/>
                <w:szCs w:val="32"/>
              </w:rPr>
            </w:pPr>
            <w:r>
              <w:rPr>
                <w:rFonts w:ascii="仿宋_GB2312" w:hAnsi="仿宋_GB2312" w:cs="仿宋_GB2312" w:hint="eastAsia"/>
                <w:bCs/>
                <w:sz w:val="32"/>
                <w:szCs w:val="32"/>
              </w:rPr>
              <w:t>科研工作专项经费</w:t>
            </w:r>
          </w:p>
        </w:tc>
      </w:tr>
      <w:tr w:rsidR="001E0C72">
        <w:trPr>
          <w:jc w:val="center"/>
        </w:trPr>
        <w:tc>
          <w:tcPr>
            <w:tcW w:w="1860" w:type="dxa"/>
          </w:tcPr>
          <w:p w:rsidR="001E0C72" w:rsidRDefault="00B42913">
            <w:pPr>
              <w:ind w:firstLineChars="0" w:firstLine="0"/>
              <w:jc w:val="right"/>
              <w:rPr>
                <w:rFonts w:ascii="仿宋_GB2312" w:hAnsi="仿宋_GB2312" w:cs="仿宋_GB2312"/>
                <w:bCs/>
                <w:sz w:val="32"/>
                <w:szCs w:val="32"/>
              </w:rPr>
            </w:pPr>
            <w:r>
              <w:rPr>
                <w:rFonts w:ascii="仿宋_GB2312" w:hAnsi="仿宋_GB2312" w:cs="仿宋_GB2312" w:hint="eastAsia"/>
                <w:bCs/>
                <w:sz w:val="32"/>
                <w:szCs w:val="32"/>
              </w:rPr>
              <w:t>实施单位：</w:t>
            </w:r>
          </w:p>
        </w:tc>
        <w:tc>
          <w:tcPr>
            <w:tcW w:w="3450" w:type="dxa"/>
          </w:tcPr>
          <w:p w:rsidR="001E0C72" w:rsidRDefault="00B42913">
            <w:pPr>
              <w:ind w:firstLineChars="0" w:firstLine="0"/>
              <w:jc w:val="center"/>
              <w:rPr>
                <w:rFonts w:ascii="仿宋_GB2312" w:hAnsi="仿宋_GB2312" w:cs="仿宋_GB2312"/>
                <w:bCs/>
                <w:sz w:val="32"/>
                <w:szCs w:val="32"/>
              </w:rPr>
            </w:pPr>
            <w:r>
              <w:rPr>
                <w:rFonts w:ascii="仿宋_GB2312" w:hAnsi="仿宋_GB2312" w:cs="仿宋_GB2312" w:hint="eastAsia"/>
                <w:bCs/>
                <w:sz w:val="32"/>
                <w:szCs w:val="32"/>
              </w:rPr>
              <w:t>湖北省社会主义学院</w:t>
            </w:r>
          </w:p>
        </w:tc>
      </w:tr>
      <w:tr w:rsidR="001E0C72">
        <w:trPr>
          <w:jc w:val="center"/>
        </w:trPr>
        <w:tc>
          <w:tcPr>
            <w:tcW w:w="1860" w:type="dxa"/>
          </w:tcPr>
          <w:p w:rsidR="001E0C72" w:rsidRDefault="00B42913">
            <w:pPr>
              <w:ind w:firstLineChars="0" w:firstLine="0"/>
              <w:jc w:val="right"/>
              <w:rPr>
                <w:rFonts w:ascii="仿宋_GB2312" w:hAnsi="仿宋_GB2312" w:cs="仿宋_GB2312"/>
                <w:bCs/>
                <w:sz w:val="32"/>
                <w:szCs w:val="32"/>
              </w:rPr>
            </w:pPr>
            <w:r>
              <w:rPr>
                <w:rFonts w:ascii="仿宋_GB2312" w:hAnsi="仿宋_GB2312" w:cs="仿宋_GB2312" w:hint="eastAsia"/>
                <w:bCs/>
                <w:sz w:val="32"/>
                <w:szCs w:val="32"/>
              </w:rPr>
              <w:t>主管部门：</w:t>
            </w:r>
          </w:p>
        </w:tc>
        <w:tc>
          <w:tcPr>
            <w:tcW w:w="3450" w:type="dxa"/>
          </w:tcPr>
          <w:p w:rsidR="001E0C72" w:rsidRDefault="00B42913">
            <w:pPr>
              <w:ind w:firstLineChars="0" w:firstLine="0"/>
              <w:jc w:val="center"/>
              <w:rPr>
                <w:rFonts w:ascii="仿宋_GB2312" w:hAnsi="仿宋_GB2312" w:cs="仿宋_GB2312"/>
                <w:bCs/>
                <w:sz w:val="32"/>
                <w:szCs w:val="32"/>
              </w:rPr>
            </w:pPr>
            <w:r>
              <w:rPr>
                <w:rFonts w:ascii="仿宋_GB2312" w:hAnsi="仿宋_GB2312" w:cs="仿宋_GB2312" w:hint="eastAsia"/>
                <w:bCs/>
                <w:sz w:val="32"/>
                <w:szCs w:val="32"/>
              </w:rPr>
              <w:t>湖北省社会主义学院</w:t>
            </w:r>
          </w:p>
        </w:tc>
      </w:tr>
    </w:tbl>
    <w:p w:rsidR="001E0C72" w:rsidRDefault="001E0C72">
      <w:pPr>
        <w:ind w:firstLine="600"/>
        <w:rPr>
          <w:rFonts w:ascii="黑体" w:eastAsia="黑体" w:hAnsi="黑体" w:cs="黑体"/>
          <w:bCs/>
          <w:szCs w:val="32"/>
        </w:rPr>
      </w:pPr>
    </w:p>
    <w:p w:rsidR="001E0C72" w:rsidRDefault="001E0C72">
      <w:pPr>
        <w:ind w:firstLine="600"/>
        <w:rPr>
          <w:rFonts w:ascii="黑体" w:eastAsia="黑体" w:hAnsi="黑体" w:cs="黑体"/>
          <w:bCs/>
          <w:szCs w:val="32"/>
        </w:rPr>
      </w:pPr>
    </w:p>
    <w:p w:rsidR="001E0C72" w:rsidRDefault="001E0C72">
      <w:pPr>
        <w:ind w:firstLine="600"/>
        <w:rPr>
          <w:rFonts w:ascii="黑体" w:eastAsia="黑体" w:hAnsi="黑体" w:cs="黑体"/>
          <w:bCs/>
          <w:szCs w:val="32"/>
        </w:rPr>
      </w:pPr>
    </w:p>
    <w:p w:rsidR="001E0C72" w:rsidRDefault="001E0C72">
      <w:pPr>
        <w:ind w:firstLine="600"/>
        <w:rPr>
          <w:rFonts w:ascii="黑体" w:eastAsia="黑体" w:hAnsi="黑体" w:cs="黑体"/>
          <w:bCs/>
          <w:szCs w:val="32"/>
        </w:rPr>
      </w:pPr>
    </w:p>
    <w:p w:rsidR="001E0C72" w:rsidRDefault="001E0C72">
      <w:pPr>
        <w:ind w:firstLine="600"/>
        <w:rPr>
          <w:rFonts w:ascii="黑体" w:eastAsia="黑体" w:hAnsi="黑体" w:cs="黑体"/>
          <w:bCs/>
          <w:szCs w:val="32"/>
        </w:rPr>
      </w:pPr>
    </w:p>
    <w:p w:rsidR="001E0C72" w:rsidRDefault="00B42913">
      <w:pPr>
        <w:ind w:firstLineChars="0" w:firstLine="0"/>
        <w:jc w:val="center"/>
        <w:rPr>
          <w:rFonts w:ascii="黑体" w:eastAsia="黑体" w:hAnsi="黑体" w:cs="黑体"/>
          <w:bCs/>
          <w:szCs w:val="32"/>
        </w:rPr>
      </w:pPr>
      <w:r>
        <w:rPr>
          <w:rFonts w:ascii="黑体" w:eastAsia="黑体" w:hAnsi="黑体" w:cs="黑体" w:hint="eastAsia"/>
          <w:bCs/>
          <w:szCs w:val="32"/>
        </w:rPr>
        <w:t>2018年5月</w:t>
      </w:r>
    </w:p>
    <w:p w:rsidR="001E0C72" w:rsidRDefault="00B42913">
      <w:pPr>
        <w:ind w:firstLineChars="0" w:firstLine="0"/>
        <w:jc w:val="center"/>
        <w:rPr>
          <w:rFonts w:ascii="黑体" w:eastAsia="黑体" w:hAnsi="黑体" w:cs="黑体"/>
          <w:bCs/>
          <w:szCs w:val="32"/>
        </w:rPr>
      </w:pPr>
      <w:r>
        <w:rPr>
          <w:rFonts w:ascii="黑体" w:eastAsia="黑体" w:hAnsi="黑体" w:cs="黑体" w:hint="eastAsia"/>
          <w:bCs/>
          <w:szCs w:val="32"/>
        </w:rPr>
        <w:lastRenderedPageBreak/>
        <w:br w:type="page"/>
      </w:r>
    </w:p>
    <w:bookmarkStart w:id="0" w:name="_Toc21237_WPSOffice_Type2" w:displacedByCustomXml="next"/>
    <w:sdt>
      <w:sdtPr>
        <w:rPr>
          <w:rFonts w:ascii="宋体" w:eastAsia="宋体" w:hAnsi="宋体"/>
          <w:kern w:val="0"/>
          <w:sz w:val="21"/>
          <w:szCs w:val="20"/>
        </w:rPr>
        <w:id w:val="-192159432"/>
        <w:docPartObj>
          <w:docPartGallery w:val="Table of Contents"/>
          <w:docPartUnique/>
        </w:docPartObj>
      </w:sdtPr>
      <w:sdtEndPr>
        <w:rPr>
          <w:rFonts w:cs="宋体" w:hint="eastAsia"/>
          <w:b/>
          <w:bCs/>
          <w:sz w:val="24"/>
        </w:rPr>
      </w:sdtEndPr>
      <w:sdtContent>
        <w:p w:rsidR="001E0C72" w:rsidRDefault="00B42913">
          <w:pPr>
            <w:ind w:firstLineChars="0" w:firstLine="0"/>
            <w:jc w:val="center"/>
          </w:pPr>
          <w:r>
            <w:rPr>
              <w:rFonts w:ascii="黑体" w:eastAsia="黑体" w:hAnsi="黑体" w:cs="黑体" w:hint="eastAsia"/>
              <w:sz w:val="32"/>
              <w:szCs w:val="32"/>
            </w:rPr>
            <w:t>目 录</w:t>
          </w:r>
        </w:p>
        <w:p w:rsidR="001E0C72" w:rsidRDefault="00B34DAC">
          <w:pPr>
            <w:pStyle w:val="WPSOffice1"/>
            <w:tabs>
              <w:tab w:val="right" w:leader="dot" w:pos="8306"/>
            </w:tabs>
            <w:spacing w:line="360" w:lineRule="auto"/>
            <w:rPr>
              <w:rFonts w:ascii="宋体" w:hAnsi="宋体" w:cs="宋体"/>
              <w:sz w:val="24"/>
              <w:szCs w:val="24"/>
            </w:rPr>
          </w:pPr>
          <w:hyperlink w:anchor="_Toc13060_WPSOffice_Level1" w:history="1">
            <w:sdt>
              <w:sdtPr>
                <w:rPr>
                  <w:rFonts w:ascii="宋体" w:hAnsi="宋体" w:cs="宋体" w:hint="eastAsia"/>
                  <w:b/>
                  <w:bCs/>
                  <w:kern w:val="2"/>
                  <w:sz w:val="24"/>
                  <w:szCs w:val="24"/>
                </w:rPr>
                <w:id w:val="147482545"/>
                <w:placeholder>
                  <w:docPart w:val="{ba23a704-26f1-4156-9162-cb80a6296a68}"/>
                </w:placeholder>
              </w:sdtPr>
              <w:sdtEndPr/>
              <w:sdtContent>
                <w:r w:rsidR="00B42913">
                  <w:rPr>
                    <w:rFonts w:ascii="宋体" w:hAnsi="宋体" w:cs="宋体" w:hint="eastAsia"/>
                    <w:b/>
                    <w:bCs/>
                    <w:sz w:val="24"/>
                    <w:szCs w:val="24"/>
                  </w:rPr>
                  <w:t>一、基本情况</w:t>
                </w:r>
              </w:sdtContent>
            </w:sdt>
            <w:r w:rsidR="00B42913">
              <w:rPr>
                <w:rFonts w:ascii="宋体" w:hAnsi="宋体" w:cs="宋体" w:hint="eastAsia"/>
                <w:b/>
                <w:bCs/>
                <w:sz w:val="24"/>
                <w:szCs w:val="24"/>
              </w:rPr>
              <w:tab/>
            </w:r>
            <w:bookmarkStart w:id="1" w:name="_Toc13060_WPSOffice_Level1Page"/>
            <w:r w:rsidR="00B42913">
              <w:rPr>
                <w:rFonts w:ascii="宋体" w:hAnsi="宋体" w:cs="宋体" w:hint="eastAsia"/>
                <w:b/>
                <w:bCs/>
                <w:sz w:val="24"/>
                <w:szCs w:val="24"/>
              </w:rPr>
              <w:t>1</w:t>
            </w:r>
            <w:bookmarkEnd w:id="1"/>
          </w:hyperlink>
        </w:p>
        <w:p w:rsidR="001E0C72" w:rsidRDefault="00B34DAC">
          <w:pPr>
            <w:pStyle w:val="WPSOffice2"/>
            <w:tabs>
              <w:tab w:val="right" w:leader="dot" w:pos="8306"/>
            </w:tabs>
            <w:spacing w:line="360" w:lineRule="auto"/>
            <w:ind w:left="600"/>
            <w:rPr>
              <w:rFonts w:ascii="宋体" w:hAnsi="宋体" w:cs="宋体"/>
              <w:sz w:val="24"/>
              <w:szCs w:val="24"/>
            </w:rPr>
          </w:pPr>
          <w:hyperlink w:anchor="_Toc21237_WPSOffice_Level2" w:history="1">
            <w:sdt>
              <w:sdtPr>
                <w:rPr>
                  <w:rFonts w:ascii="宋体" w:hAnsi="宋体" w:cs="宋体" w:hint="eastAsia"/>
                  <w:kern w:val="2"/>
                  <w:sz w:val="24"/>
                  <w:szCs w:val="24"/>
                </w:rPr>
                <w:id w:val="1665199990"/>
                <w:placeholder>
                  <w:docPart w:val="{ad4b8cb3-01e4-4302-b720-e22e7dfe61e2}"/>
                </w:placeholder>
              </w:sdtPr>
              <w:sdtEndPr/>
              <w:sdtContent>
                <w:r w:rsidR="00B42913">
                  <w:rPr>
                    <w:rFonts w:ascii="宋体" w:hAnsi="宋体" w:cs="宋体" w:hint="eastAsia"/>
                    <w:sz w:val="24"/>
                    <w:szCs w:val="24"/>
                  </w:rPr>
                  <w:t>（一）项目申请理由</w:t>
                </w:r>
              </w:sdtContent>
            </w:sdt>
            <w:r w:rsidR="00B42913">
              <w:rPr>
                <w:rFonts w:ascii="宋体" w:hAnsi="宋体" w:cs="宋体" w:hint="eastAsia"/>
                <w:sz w:val="24"/>
                <w:szCs w:val="24"/>
              </w:rPr>
              <w:tab/>
            </w:r>
            <w:bookmarkStart w:id="2" w:name="_Toc21237_WPSOffice_Level2Page"/>
            <w:r w:rsidR="00B42913">
              <w:rPr>
                <w:rFonts w:ascii="宋体" w:hAnsi="宋体" w:cs="宋体" w:hint="eastAsia"/>
                <w:sz w:val="24"/>
                <w:szCs w:val="24"/>
              </w:rPr>
              <w:t>1</w:t>
            </w:r>
            <w:bookmarkEnd w:id="2"/>
          </w:hyperlink>
        </w:p>
        <w:p w:rsidR="001E0C72" w:rsidRDefault="00B34DAC">
          <w:pPr>
            <w:pStyle w:val="WPSOffice2"/>
            <w:tabs>
              <w:tab w:val="right" w:leader="dot" w:pos="8306"/>
            </w:tabs>
            <w:spacing w:line="360" w:lineRule="auto"/>
            <w:ind w:left="600"/>
            <w:rPr>
              <w:rFonts w:ascii="宋体" w:hAnsi="宋体" w:cs="宋体"/>
              <w:sz w:val="24"/>
              <w:szCs w:val="24"/>
            </w:rPr>
          </w:pPr>
          <w:hyperlink w:anchor="_Toc11567_WPSOffice_Level2" w:history="1">
            <w:sdt>
              <w:sdtPr>
                <w:rPr>
                  <w:rFonts w:ascii="宋体" w:hAnsi="宋体" w:cs="宋体" w:hint="eastAsia"/>
                  <w:kern w:val="2"/>
                  <w:sz w:val="24"/>
                  <w:szCs w:val="24"/>
                </w:rPr>
                <w:id w:val="-258755518"/>
                <w:placeholder>
                  <w:docPart w:val="{913c1c16-c45b-462e-a6bf-31c48531bd7a}"/>
                </w:placeholder>
              </w:sdtPr>
              <w:sdtEndPr/>
              <w:sdtContent>
                <w:r w:rsidR="00B42913">
                  <w:rPr>
                    <w:rFonts w:ascii="宋体" w:hAnsi="宋体" w:cs="宋体" w:hint="eastAsia"/>
                    <w:sz w:val="24"/>
                    <w:szCs w:val="24"/>
                  </w:rPr>
                  <w:t>（二）项目绩效目标</w:t>
                </w:r>
              </w:sdtContent>
            </w:sdt>
            <w:r w:rsidR="00B42913">
              <w:rPr>
                <w:rFonts w:ascii="宋体" w:hAnsi="宋体" w:cs="宋体" w:hint="eastAsia"/>
                <w:sz w:val="24"/>
                <w:szCs w:val="24"/>
              </w:rPr>
              <w:tab/>
            </w:r>
            <w:bookmarkStart w:id="3" w:name="_Toc11567_WPSOffice_Level2Page"/>
            <w:r w:rsidR="00B42913">
              <w:rPr>
                <w:rFonts w:ascii="宋体" w:hAnsi="宋体" w:cs="宋体" w:hint="eastAsia"/>
                <w:sz w:val="24"/>
                <w:szCs w:val="24"/>
              </w:rPr>
              <w:t>1</w:t>
            </w:r>
            <w:bookmarkEnd w:id="3"/>
          </w:hyperlink>
        </w:p>
        <w:p w:rsidR="001E0C72" w:rsidRDefault="00B34DAC">
          <w:pPr>
            <w:pStyle w:val="WPSOffice1"/>
            <w:tabs>
              <w:tab w:val="right" w:leader="dot" w:pos="8306"/>
            </w:tabs>
            <w:spacing w:line="360" w:lineRule="auto"/>
            <w:rPr>
              <w:rFonts w:ascii="宋体" w:hAnsi="宋体" w:cs="宋体"/>
              <w:sz w:val="24"/>
              <w:szCs w:val="24"/>
            </w:rPr>
          </w:pPr>
          <w:hyperlink w:anchor="_Toc21237_WPSOffice_Level1" w:history="1">
            <w:sdt>
              <w:sdtPr>
                <w:rPr>
                  <w:rFonts w:ascii="宋体" w:hAnsi="宋体" w:cs="宋体" w:hint="eastAsia"/>
                  <w:b/>
                  <w:bCs/>
                  <w:kern w:val="2"/>
                  <w:sz w:val="24"/>
                  <w:szCs w:val="24"/>
                </w:rPr>
                <w:id w:val="-1442919947"/>
                <w:placeholder>
                  <w:docPart w:val="{fb487c22-a965-4a2f-96b6-1b907cdd2b7e}"/>
                </w:placeholder>
              </w:sdtPr>
              <w:sdtEndPr/>
              <w:sdtContent>
                <w:r w:rsidR="00B42913">
                  <w:rPr>
                    <w:rFonts w:ascii="宋体" w:hAnsi="宋体" w:cs="宋体" w:hint="eastAsia"/>
                    <w:b/>
                    <w:bCs/>
                    <w:sz w:val="24"/>
                    <w:szCs w:val="24"/>
                  </w:rPr>
                  <w:t>二、 绩效自评工作开展情况</w:t>
                </w:r>
              </w:sdtContent>
            </w:sdt>
            <w:r w:rsidR="00B42913">
              <w:rPr>
                <w:rFonts w:ascii="宋体" w:hAnsi="宋体" w:cs="宋体" w:hint="eastAsia"/>
                <w:b/>
                <w:bCs/>
                <w:sz w:val="24"/>
                <w:szCs w:val="24"/>
              </w:rPr>
              <w:tab/>
            </w:r>
            <w:bookmarkStart w:id="4" w:name="_Toc21237_WPSOffice_Level1Page"/>
            <w:r w:rsidR="00B42913">
              <w:rPr>
                <w:rFonts w:ascii="宋体" w:hAnsi="宋体" w:cs="宋体" w:hint="eastAsia"/>
                <w:b/>
                <w:bCs/>
                <w:sz w:val="24"/>
                <w:szCs w:val="24"/>
              </w:rPr>
              <w:t>3</w:t>
            </w:r>
            <w:bookmarkEnd w:id="4"/>
          </w:hyperlink>
        </w:p>
        <w:p w:rsidR="001E0C72" w:rsidRDefault="00B34DAC">
          <w:pPr>
            <w:pStyle w:val="WPSOffice1"/>
            <w:tabs>
              <w:tab w:val="right" w:leader="dot" w:pos="8306"/>
            </w:tabs>
            <w:spacing w:line="360" w:lineRule="auto"/>
            <w:rPr>
              <w:rFonts w:ascii="宋体" w:hAnsi="宋体" w:cs="宋体"/>
              <w:sz w:val="24"/>
              <w:szCs w:val="24"/>
            </w:rPr>
          </w:pPr>
          <w:hyperlink w:anchor="_Toc11567_WPSOffice_Level1" w:history="1">
            <w:sdt>
              <w:sdtPr>
                <w:rPr>
                  <w:rFonts w:ascii="宋体" w:hAnsi="宋体" w:cs="宋体" w:hint="eastAsia"/>
                  <w:b/>
                  <w:bCs/>
                  <w:kern w:val="2"/>
                  <w:sz w:val="24"/>
                  <w:szCs w:val="24"/>
                </w:rPr>
                <w:id w:val="867643777"/>
                <w:placeholder>
                  <w:docPart w:val="{ccc86e6a-5ae6-4521-af83-6bbc95d46a53}"/>
                </w:placeholder>
              </w:sdtPr>
              <w:sdtEndPr/>
              <w:sdtContent>
                <w:r w:rsidR="00B42913">
                  <w:rPr>
                    <w:rFonts w:ascii="宋体" w:hAnsi="宋体" w:cs="宋体" w:hint="eastAsia"/>
                    <w:b/>
                    <w:bCs/>
                    <w:sz w:val="24"/>
                    <w:szCs w:val="24"/>
                  </w:rPr>
                  <w:t>三、 综合评价结论</w:t>
                </w:r>
              </w:sdtContent>
            </w:sdt>
            <w:r w:rsidR="00B42913">
              <w:rPr>
                <w:rFonts w:ascii="宋体" w:hAnsi="宋体" w:cs="宋体" w:hint="eastAsia"/>
                <w:b/>
                <w:bCs/>
                <w:sz w:val="24"/>
                <w:szCs w:val="24"/>
              </w:rPr>
              <w:tab/>
            </w:r>
            <w:bookmarkStart w:id="5" w:name="_Toc11567_WPSOffice_Level1Page"/>
            <w:r w:rsidR="00B42913">
              <w:rPr>
                <w:rFonts w:ascii="宋体" w:hAnsi="宋体" w:cs="宋体" w:hint="eastAsia"/>
                <w:b/>
                <w:bCs/>
                <w:sz w:val="24"/>
                <w:szCs w:val="24"/>
              </w:rPr>
              <w:t>5</w:t>
            </w:r>
            <w:bookmarkEnd w:id="5"/>
          </w:hyperlink>
        </w:p>
        <w:p w:rsidR="001E0C72" w:rsidRDefault="00B34DAC">
          <w:pPr>
            <w:pStyle w:val="WPSOffice1"/>
            <w:tabs>
              <w:tab w:val="right" w:leader="dot" w:pos="8306"/>
            </w:tabs>
            <w:spacing w:line="360" w:lineRule="auto"/>
            <w:rPr>
              <w:rFonts w:ascii="宋体" w:hAnsi="宋体" w:cs="宋体"/>
              <w:sz w:val="24"/>
              <w:szCs w:val="24"/>
            </w:rPr>
          </w:pPr>
          <w:hyperlink w:anchor="_Toc7074_WPSOffice_Level1" w:history="1">
            <w:sdt>
              <w:sdtPr>
                <w:rPr>
                  <w:rFonts w:ascii="宋体" w:hAnsi="宋体" w:cs="宋体" w:hint="eastAsia"/>
                  <w:b/>
                  <w:bCs/>
                  <w:kern w:val="2"/>
                  <w:sz w:val="24"/>
                  <w:szCs w:val="24"/>
                </w:rPr>
                <w:id w:val="-2142181726"/>
                <w:placeholder>
                  <w:docPart w:val="{81098a99-f085-4447-b76e-6ddac341e9be}"/>
                </w:placeholder>
              </w:sdtPr>
              <w:sdtEndPr/>
              <w:sdtContent>
                <w:r w:rsidR="00B42913">
                  <w:rPr>
                    <w:rFonts w:ascii="宋体" w:hAnsi="宋体" w:cs="宋体" w:hint="eastAsia"/>
                    <w:b/>
                    <w:bCs/>
                    <w:sz w:val="24"/>
                    <w:szCs w:val="24"/>
                  </w:rPr>
                  <w:t>四、绩效目标实现情况分析</w:t>
                </w:r>
              </w:sdtContent>
            </w:sdt>
            <w:r w:rsidR="00B42913">
              <w:rPr>
                <w:rFonts w:ascii="宋体" w:hAnsi="宋体" w:cs="宋体" w:hint="eastAsia"/>
                <w:b/>
                <w:bCs/>
                <w:sz w:val="24"/>
                <w:szCs w:val="24"/>
              </w:rPr>
              <w:tab/>
            </w:r>
            <w:bookmarkStart w:id="6" w:name="_Toc7074_WPSOffice_Level1Page"/>
            <w:r w:rsidR="00B42913">
              <w:rPr>
                <w:rFonts w:ascii="宋体" w:hAnsi="宋体" w:cs="宋体" w:hint="eastAsia"/>
                <w:b/>
                <w:bCs/>
                <w:sz w:val="24"/>
                <w:szCs w:val="24"/>
              </w:rPr>
              <w:t>6</w:t>
            </w:r>
            <w:bookmarkEnd w:id="6"/>
          </w:hyperlink>
        </w:p>
        <w:p w:rsidR="001E0C72" w:rsidRDefault="00B34DAC">
          <w:pPr>
            <w:pStyle w:val="WPSOffice2"/>
            <w:tabs>
              <w:tab w:val="right" w:leader="dot" w:pos="8306"/>
            </w:tabs>
            <w:spacing w:line="360" w:lineRule="auto"/>
            <w:ind w:left="600"/>
            <w:rPr>
              <w:rFonts w:ascii="宋体" w:hAnsi="宋体" w:cs="宋体"/>
              <w:sz w:val="24"/>
              <w:szCs w:val="24"/>
            </w:rPr>
          </w:pPr>
          <w:hyperlink w:anchor="_Toc14252_WPSOffice_Level2" w:history="1">
            <w:sdt>
              <w:sdtPr>
                <w:rPr>
                  <w:rFonts w:ascii="宋体" w:hAnsi="宋体" w:cs="宋体" w:hint="eastAsia"/>
                  <w:kern w:val="2"/>
                  <w:sz w:val="24"/>
                  <w:szCs w:val="24"/>
                </w:rPr>
                <w:id w:val="1216313633"/>
                <w:placeholder>
                  <w:docPart w:val="{99b65efd-e55d-4a35-937b-5afc3c93ab75}"/>
                </w:placeholder>
              </w:sdtPr>
              <w:sdtEndPr/>
              <w:sdtContent>
                <w:r w:rsidR="00B42913">
                  <w:rPr>
                    <w:rFonts w:ascii="宋体" w:hAnsi="宋体" w:cs="宋体" w:hint="eastAsia"/>
                    <w:sz w:val="24"/>
                    <w:szCs w:val="24"/>
                  </w:rPr>
                  <w:t>（一）项目资金情况分析</w:t>
                </w:r>
              </w:sdtContent>
            </w:sdt>
            <w:r w:rsidR="00B42913">
              <w:rPr>
                <w:rFonts w:ascii="宋体" w:hAnsi="宋体" w:cs="宋体" w:hint="eastAsia"/>
                <w:sz w:val="24"/>
                <w:szCs w:val="24"/>
              </w:rPr>
              <w:tab/>
            </w:r>
            <w:bookmarkStart w:id="7" w:name="_Toc14252_WPSOffice_Level2Page"/>
            <w:r w:rsidR="00B42913">
              <w:rPr>
                <w:rFonts w:ascii="宋体" w:hAnsi="宋体" w:cs="宋体" w:hint="eastAsia"/>
                <w:sz w:val="24"/>
                <w:szCs w:val="24"/>
              </w:rPr>
              <w:t>6</w:t>
            </w:r>
            <w:bookmarkEnd w:id="7"/>
          </w:hyperlink>
        </w:p>
        <w:p w:rsidR="001E0C72" w:rsidRDefault="00B34DAC">
          <w:pPr>
            <w:pStyle w:val="WPSOffice2"/>
            <w:tabs>
              <w:tab w:val="right" w:leader="dot" w:pos="8306"/>
            </w:tabs>
            <w:spacing w:line="360" w:lineRule="auto"/>
            <w:ind w:left="600"/>
            <w:rPr>
              <w:rFonts w:ascii="宋体" w:hAnsi="宋体" w:cs="宋体"/>
              <w:sz w:val="24"/>
              <w:szCs w:val="24"/>
            </w:rPr>
          </w:pPr>
          <w:hyperlink w:anchor="_Toc30015_WPSOffice_Level2" w:history="1">
            <w:sdt>
              <w:sdtPr>
                <w:rPr>
                  <w:rFonts w:ascii="宋体" w:hAnsi="宋体" w:cs="宋体" w:hint="eastAsia"/>
                  <w:kern w:val="2"/>
                  <w:sz w:val="24"/>
                  <w:szCs w:val="24"/>
                </w:rPr>
                <w:id w:val="1337651286"/>
                <w:placeholder>
                  <w:docPart w:val="{7dc41a53-7f37-488b-bef8-caf449065c87}"/>
                </w:placeholder>
              </w:sdtPr>
              <w:sdtEndPr/>
              <w:sdtContent>
                <w:r w:rsidR="00B42913">
                  <w:rPr>
                    <w:rFonts w:ascii="宋体" w:hAnsi="宋体" w:cs="宋体" w:hint="eastAsia"/>
                    <w:sz w:val="24"/>
                    <w:szCs w:val="24"/>
                  </w:rPr>
                  <w:t>（二）项目绩效指标完成情况分析</w:t>
                </w:r>
              </w:sdtContent>
            </w:sdt>
            <w:r w:rsidR="00B42913">
              <w:rPr>
                <w:rFonts w:ascii="宋体" w:hAnsi="宋体" w:cs="宋体" w:hint="eastAsia"/>
                <w:sz w:val="24"/>
                <w:szCs w:val="24"/>
              </w:rPr>
              <w:tab/>
            </w:r>
            <w:bookmarkStart w:id="8" w:name="_Toc30015_WPSOffice_Level2Page"/>
            <w:r w:rsidR="00B42913">
              <w:rPr>
                <w:rFonts w:ascii="宋体" w:hAnsi="宋体" w:cs="宋体" w:hint="eastAsia"/>
                <w:sz w:val="24"/>
                <w:szCs w:val="24"/>
              </w:rPr>
              <w:t>8</w:t>
            </w:r>
            <w:bookmarkEnd w:id="8"/>
          </w:hyperlink>
        </w:p>
        <w:p w:rsidR="001E0C72" w:rsidRDefault="00B34DAC">
          <w:pPr>
            <w:pStyle w:val="WPSOffice1"/>
            <w:tabs>
              <w:tab w:val="right" w:leader="dot" w:pos="8306"/>
            </w:tabs>
            <w:spacing w:line="360" w:lineRule="auto"/>
            <w:rPr>
              <w:rFonts w:ascii="宋体" w:hAnsi="宋体" w:cs="宋体"/>
              <w:sz w:val="24"/>
              <w:szCs w:val="24"/>
            </w:rPr>
          </w:pPr>
          <w:hyperlink w:anchor="_Toc10714_WPSOffice_Level1" w:history="1">
            <w:sdt>
              <w:sdtPr>
                <w:rPr>
                  <w:rFonts w:ascii="宋体" w:hAnsi="宋体" w:cs="宋体" w:hint="eastAsia"/>
                  <w:b/>
                  <w:bCs/>
                  <w:kern w:val="2"/>
                  <w:sz w:val="24"/>
                  <w:szCs w:val="24"/>
                </w:rPr>
                <w:id w:val="-2025857175"/>
                <w:placeholder>
                  <w:docPart w:val="{9254c6ee-01e1-4d18-8077-05810caed428}"/>
                </w:placeholder>
              </w:sdtPr>
              <w:sdtEndPr/>
              <w:sdtContent>
                <w:r w:rsidR="00B42913">
                  <w:rPr>
                    <w:rFonts w:ascii="宋体" w:hAnsi="宋体" w:cs="宋体" w:hint="eastAsia"/>
                    <w:b/>
                    <w:bCs/>
                    <w:sz w:val="24"/>
                    <w:szCs w:val="24"/>
                  </w:rPr>
                  <w:t>五、绩效目标未完成原因和下一步改进措施</w:t>
                </w:r>
              </w:sdtContent>
            </w:sdt>
            <w:r w:rsidR="00B42913">
              <w:rPr>
                <w:rFonts w:ascii="宋体" w:hAnsi="宋体" w:cs="宋体" w:hint="eastAsia"/>
                <w:b/>
                <w:bCs/>
                <w:sz w:val="24"/>
                <w:szCs w:val="24"/>
              </w:rPr>
              <w:tab/>
            </w:r>
            <w:bookmarkStart w:id="9" w:name="_Toc10714_WPSOffice_Level1Page"/>
            <w:r w:rsidR="00B42913">
              <w:rPr>
                <w:rFonts w:ascii="宋体" w:hAnsi="宋体" w:cs="宋体" w:hint="eastAsia"/>
                <w:b/>
                <w:bCs/>
                <w:sz w:val="24"/>
                <w:szCs w:val="24"/>
              </w:rPr>
              <w:t>12</w:t>
            </w:r>
            <w:bookmarkEnd w:id="9"/>
          </w:hyperlink>
        </w:p>
        <w:p w:rsidR="001E0C72" w:rsidRDefault="00B34DAC">
          <w:pPr>
            <w:pStyle w:val="WPSOffice1"/>
            <w:tabs>
              <w:tab w:val="right" w:leader="dot" w:pos="8306"/>
            </w:tabs>
            <w:spacing w:line="360" w:lineRule="auto"/>
            <w:rPr>
              <w:rFonts w:ascii="宋体" w:hAnsi="宋体" w:cs="宋体"/>
              <w:sz w:val="24"/>
              <w:szCs w:val="24"/>
            </w:rPr>
          </w:pPr>
          <w:hyperlink w:anchor="_Toc16302_WPSOffice_Level1" w:history="1">
            <w:sdt>
              <w:sdtPr>
                <w:rPr>
                  <w:rFonts w:ascii="宋体" w:hAnsi="宋体" w:cs="宋体" w:hint="eastAsia"/>
                  <w:b/>
                  <w:bCs/>
                  <w:kern w:val="2"/>
                  <w:sz w:val="24"/>
                  <w:szCs w:val="24"/>
                </w:rPr>
                <w:id w:val="517432998"/>
                <w:placeholder>
                  <w:docPart w:val="{c2122ee7-1f3d-44ce-aa5d-f420544ce590}"/>
                </w:placeholder>
              </w:sdtPr>
              <w:sdtEndPr/>
              <w:sdtContent>
                <w:r w:rsidR="00B42913">
                  <w:rPr>
                    <w:rFonts w:ascii="宋体" w:hAnsi="宋体" w:cs="宋体" w:hint="eastAsia"/>
                    <w:b/>
                    <w:bCs/>
                    <w:sz w:val="24"/>
                    <w:szCs w:val="24"/>
                  </w:rPr>
                  <w:t>六、绩效自评结果拟应用和公开情况</w:t>
                </w:r>
              </w:sdtContent>
            </w:sdt>
            <w:r w:rsidR="00B42913">
              <w:rPr>
                <w:rFonts w:ascii="宋体" w:hAnsi="宋体" w:cs="宋体" w:hint="eastAsia"/>
                <w:b/>
                <w:bCs/>
                <w:sz w:val="24"/>
                <w:szCs w:val="24"/>
              </w:rPr>
              <w:tab/>
            </w:r>
            <w:bookmarkStart w:id="10" w:name="_Toc16302_WPSOffice_Level1Page"/>
            <w:r w:rsidR="00B42913">
              <w:rPr>
                <w:rFonts w:ascii="宋体" w:hAnsi="宋体" w:cs="宋体" w:hint="eastAsia"/>
                <w:b/>
                <w:bCs/>
                <w:sz w:val="24"/>
                <w:szCs w:val="24"/>
              </w:rPr>
              <w:t>13</w:t>
            </w:r>
            <w:bookmarkEnd w:id="10"/>
          </w:hyperlink>
        </w:p>
        <w:p w:rsidR="001E0C72" w:rsidRDefault="00B34DAC">
          <w:pPr>
            <w:pStyle w:val="WPSOffice1"/>
            <w:tabs>
              <w:tab w:val="right" w:leader="dot" w:pos="8306"/>
            </w:tabs>
            <w:spacing w:line="360" w:lineRule="auto"/>
            <w:rPr>
              <w:rFonts w:ascii="宋体" w:hAnsi="宋体" w:cs="宋体"/>
              <w:sz w:val="24"/>
              <w:szCs w:val="24"/>
            </w:rPr>
          </w:pPr>
          <w:hyperlink w:anchor="_Toc5424_WPSOffice_Level1" w:history="1">
            <w:sdt>
              <w:sdtPr>
                <w:rPr>
                  <w:rFonts w:ascii="宋体" w:hAnsi="宋体" w:cs="宋体" w:hint="eastAsia"/>
                  <w:b/>
                  <w:bCs/>
                  <w:kern w:val="2"/>
                  <w:sz w:val="24"/>
                  <w:szCs w:val="24"/>
                </w:rPr>
                <w:id w:val="1414657617"/>
                <w:placeholder>
                  <w:docPart w:val="{02cc1d65-7a4c-4377-8a35-597755611415}"/>
                </w:placeholder>
              </w:sdtPr>
              <w:sdtEndPr/>
              <w:sdtContent>
                <w:r w:rsidR="00B42913">
                  <w:rPr>
                    <w:rFonts w:ascii="宋体" w:hAnsi="宋体" w:cs="宋体" w:hint="eastAsia"/>
                    <w:b/>
                    <w:bCs/>
                    <w:sz w:val="24"/>
                    <w:szCs w:val="24"/>
                  </w:rPr>
                  <w:t>七、绩效自评工作的经验、问题和建议</w:t>
                </w:r>
              </w:sdtContent>
            </w:sdt>
            <w:r w:rsidR="00B42913">
              <w:rPr>
                <w:rFonts w:ascii="宋体" w:hAnsi="宋体" w:cs="宋体" w:hint="eastAsia"/>
                <w:b/>
                <w:bCs/>
                <w:sz w:val="24"/>
                <w:szCs w:val="24"/>
              </w:rPr>
              <w:tab/>
            </w:r>
            <w:bookmarkStart w:id="11" w:name="_Toc5424_WPSOffice_Level1Page"/>
            <w:r w:rsidR="00B42913">
              <w:rPr>
                <w:rFonts w:ascii="宋体" w:hAnsi="宋体" w:cs="宋体" w:hint="eastAsia"/>
                <w:b/>
                <w:bCs/>
                <w:sz w:val="24"/>
                <w:szCs w:val="24"/>
              </w:rPr>
              <w:t>14</w:t>
            </w:r>
            <w:bookmarkEnd w:id="11"/>
          </w:hyperlink>
        </w:p>
        <w:p w:rsidR="001E0C72" w:rsidRDefault="00B34DAC">
          <w:pPr>
            <w:pStyle w:val="WPSOffice1"/>
            <w:tabs>
              <w:tab w:val="right" w:leader="dot" w:pos="8306"/>
            </w:tabs>
            <w:spacing w:line="360" w:lineRule="auto"/>
            <w:rPr>
              <w:rFonts w:ascii="宋体" w:hAnsi="宋体" w:cs="宋体"/>
              <w:sz w:val="24"/>
              <w:szCs w:val="24"/>
            </w:rPr>
          </w:pPr>
          <w:hyperlink w:anchor="_Toc1632_WPSOffice_Level1" w:history="1">
            <w:sdt>
              <w:sdtPr>
                <w:rPr>
                  <w:rFonts w:ascii="宋体" w:hAnsi="宋体" w:cs="宋体" w:hint="eastAsia"/>
                  <w:b/>
                  <w:bCs/>
                  <w:kern w:val="2"/>
                  <w:sz w:val="24"/>
                  <w:szCs w:val="24"/>
                </w:rPr>
                <w:id w:val="-554464544"/>
                <w:placeholder>
                  <w:docPart w:val="{56841566-201d-47ba-a7d6-baf8e75d1db1}"/>
                </w:placeholder>
              </w:sdtPr>
              <w:sdtEndPr/>
              <w:sdtContent>
                <w:r w:rsidR="00B42913">
                  <w:rPr>
                    <w:rFonts w:ascii="宋体" w:hAnsi="宋体" w:cs="宋体" w:hint="eastAsia"/>
                    <w:b/>
                    <w:bCs/>
                    <w:sz w:val="24"/>
                    <w:szCs w:val="24"/>
                  </w:rPr>
                  <w:t>八、其他需说明的问题</w:t>
                </w:r>
              </w:sdtContent>
            </w:sdt>
            <w:r w:rsidR="00B42913">
              <w:rPr>
                <w:rFonts w:ascii="宋体" w:hAnsi="宋体" w:cs="宋体" w:hint="eastAsia"/>
                <w:b/>
                <w:bCs/>
                <w:sz w:val="24"/>
                <w:szCs w:val="24"/>
              </w:rPr>
              <w:tab/>
            </w:r>
            <w:bookmarkStart w:id="12" w:name="_Toc1632_WPSOffice_Level1Page"/>
            <w:r w:rsidR="00B42913">
              <w:rPr>
                <w:rFonts w:ascii="宋体" w:hAnsi="宋体" w:cs="宋体" w:hint="eastAsia"/>
                <w:b/>
                <w:bCs/>
                <w:sz w:val="24"/>
                <w:szCs w:val="24"/>
              </w:rPr>
              <w:t>16</w:t>
            </w:r>
            <w:bookmarkEnd w:id="12"/>
          </w:hyperlink>
        </w:p>
        <w:p w:rsidR="001E0C72" w:rsidRDefault="00B34DAC">
          <w:pPr>
            <w:pStyle w:val="WPSOffice1"/>
            <w:tabs>
              <w:tab w:val="right" w:leader="dot" w:pos="8306"/>
            </w:tabs>
            <w:spacing w:line="360" w:lineRule="auto"/>
            <w:rPr>
              <w:rFonts w:ascii="宋体" w:hAnsi="宋体" w:cs="宋体"/>
              <w:sz w:val="24"/>
              <w:szCs w:val="24"/>
            </w:rPr>
          </w:pPr>
          <w:hyperlink w:anchor="_Toc31133_WPSOffice_Level1" w:history="1">
            <w:sdt>
              <w:sdtPr>
                <w:rPr>
                  <w:rFonts w:ascii="宋体" w:hAnsi="宋体" w:cs="宋体" w:hint="eastAsia"/>
                  <w:b/>
                  <w:bCs/>
                  <w:kern w:val="2"/>
                  <w:sz w:val="24"/>
                  <w:szCs w:val="24"/>
                </w:rPr>
                <w:id w:val="361719847"/>
                <w:placeholder>
                  <w:docPart w:val="{17bd2efd-fb55-4fbd-b2bd-93a07aab98d0}"/>
                </w:placeholder>
              </w:sdtPr>
              <w:sdtEndPr/>
              <w:sdtContent>
                <w:r w:rsidR="00B42913">
                  <w:rPr>
                    <w:rFonts w:ascii="宋体" w:hAnsi="宋体" w:cs="宋体" w:hint="eastAsia"/>
                    <w:b/>
                    <w:bCs/>
                    <w:sz w:val="24"/>
                    <w:szCs w:val="24"/>
                  </w:rPr>
                  <w:t>附件</w:t>
                </w:r>
              </w:sdtContent>
            </w:sdt>
            <w:r w:rsidR="00B42913">
              <w:rPr>
                <w:rFonts w:ascii="宋体" w:hAnsi="宋体" w:cs="宋体" w:hint="eastAsia"/>
                <w:b/>
                <w:bCs/>
                <w:sz w:val="24"/>
                <w:szCs w:val="24"/>
              </w:rPr>
              <w:tab/>
            </w:r>
            <w:bookmarkStart w:id="13" w:name="_Toc31133_WPSOffice_Level1Page"/>
            <w:r w:rsidR="00B42913">
              <w:rPr>
                <w:rFonts w:ascii="宋体" w:hAnsi="宋体" w:cs="宋体" w:hint="eastAsia"/>
                <w:b/>
                <w:bCs/>
                <w:sz w:val="24"/>
                <w:szCs w:val="24"/>
              </w:rPr>
              <w:t>17</w:t>
            </w:r>
            <w:bookmarkEnd w:id="13"/>
          </w:hyperlink>
        </w:p>
        <w:bookmarkEnd w:id="0" w:displacedByCustomXml="next"/>
      </w:sdtContent>
    </w:sdt>
    <w:p w:rsidR="001E0C72" w:rsidRDefault="001E0C72">
      <w:pPr>
        <w:ind w:firstLineChars="0" w:firstLine="0"/>
        <w:jc w:val="center"/>
        <w:rPr>
          <w:rFonts w:ascii="黑体" w:eastAsia="黑体" w:hAnsi="黑体" w:cs="黑体"/>
          <w:bCs/>
          <w:sz w:val="36"/>
          <w:szCs w:val="36"/>
        </w:rPr>
      </w:pPr>
    </w:p>
    <w:p w:rsidR="001E0C72" w:rsidRDefault="001E0C72">
      <w:pPr>
        <w:pStyle w:val="WPSOffice1"/>
        <w:tabs>
          <w:tab w:val="right" w:leader="dot" w:pos="8306"/>
        </w:tabs>
        <w:rPr>
          <w:rFonts w:ascii="宋体" w:hAnsi="宋体" w:cs="宋体"/>
          <w:sz w:val="24"/>
          <w:szCs w:val="24"/>
        </w:rPr>
        <w:sectPr w:rsidR="001E0C72">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pPr>
      <w:bookmarkStart w:id="14" w:name="_Toc19206_WPSOffice_Level1"/>
    </w:p>
    <w:p w:rsidR="001E0C72" w:rsidRDefault="00B42913">
      <w:pPr>
        <w:pStyle w:val="1"/>
        <w:ind w:firstLine="602"/>
      </w:pPr>
      <w:bookmarkStart w:id="15" w:name="_Toc13060_WPSOffice_Level1"/>
      <w:bookmarkStart w:id="16" w:name="_Toc4893_WPSOffice_Level1"/>
      <w:bookmarkStart w:id="17" w:name="_Toc28846_WPSOffice_Level1"/>
      <w:bookmarkStart w:id="18" w:name="_Toc2765_WPSOffice_Level1"/>
      <w:bookmarkStart w:id="19" w:name="_Toc23911_WPSOffice_Level1"/>
      <w:r>
        <w:rPr>
          <w:rFonts w:hint="eastAsia"/>
        </w:rPr>
        <w:lastRenderedPageBreak/>
        <w:t>一、基本情况</w:t>
      </w:r>
      <w:bookmarkEnd w:id="14"/>
      <w:bookmarkEnd w:id="15"/>
      <w:bookmarkEnd w:id="16"/>
      <w:bookmarkEnd w:id="17"/>
      <w:bookmarkEnd w:id="18"/>
      <w:bookmarkEnd w:id="19"/>
    </w:p>
    <w:p w:rsidR="001E0C72" w:rsidRDefault="00B42913">
      <w:pPr>
        <w:pStyle w:val="2"/>
        <w:ind w:firstLine="602"/>
      </w:pPr>
      <w:bookmarkStart w:id="20" w:name="_Toc25207_WPSOffice_Level2"/>
      <w:bookmarkStart w:id="21" w:name="_Toc1028_WPSOffice_Level2"/>
      <w:bookmarkStart w:id="22" w:name="_Toc21237_WPSOffice_Level2"/>
      <w:bookmarkStart w:id="23" w:name="_Toc25571_WPSOffice_Level2"/>
      <w:r>
        <w:rPr>
          <w:rFonts w:hint="eastAsia"/>
        </w:rPr>
        <w:t>（一）项目申请理由</w:t>
      </w:r>
      <w:bookmarkEnd w:id="20"/>
      <w:bookmarkEnd w:id="21"/>
      <w:bookmarkEnd w:id="22"/>
      <w:bookmarkEnd w:id="23"/>
    </w:p>
    <w:p w:rsidR="001E0C72" w:rsidRDefault="00B42913">
      <w:pPr>
        <w:ind w:firstLine="600"/>
      </w:pPr>
      <w:r>
        <w:rPr>
          <w:rFonts w:hint="eastAsia"/>
        </w:rPr>
        <w:t xml:space="preserve"> </w:t>
      </w:r>
      <w:r w:rsidR="002163AC">
        <w:rPr>
          <w:rFonts w:hint="eastAsia"/>
        </w:rPr>
        <w:t>省</w:t>
      </w:r>
      <w:r>
        <w:rPr>
          <w:rFonts w:hint="eastAsia"/>
        </w:rPr>
        <w:t>社会主义学院是中国共产党领导的统一战线性质的政治学院，是民主党派和无党派人士的联合党校，是党和国家干部教育培训体系的重要组成部分，肩负着统一战线人才教育培</w:t>
      </w:r>
      <w:r w:rsidR="00313193">
        <w:rPr>
          <w:rFonts w:hint="eastAsia"/>
        </w:rPr>
        <w:t>养的重任。为贯彻</w:t>
      </w:r>
      <w:r w:rsidR="00313193">
        <w:t>落实中央和省委有关</w:t>
      </w:r>
      <w:r>
        <w:rPr>
          <w:rFonts w:hint="eastAsia"/>
        </w:rPr>
        <w:t>文件精神，加强对我省社会主义学院教学科研水平支持的力度，特申请设立“科研工作专项经费”项目，帮助省社院改善办学条件，开展围绕统一战线和多党合作的重大理论和实践问题科研，提高办学水平。</w:t>
      </w:r>
    </w:p>
    <w:p w:rsidR="001E0C72" w:rsidRDefault="00B42913">
      <w:pPr>
        <w:pStyle w:val="2"/>
        <w:ind w:firstLine="602"/>
      </w:pPr>
      <w:bookmarkStart w:id="24" w:name="_Toc6227_WPSOffice_Level2"/>
      <w:bookmarkStart w:id="25" w:name="_Toc11567_WPSOffice_Level2"/>
      <w:bookmarkStart w:id="26" w:name="_Toc441_WPSOffice_Level2"/>
      <w:bookmarkStart w:id="27" w:name="_Toc8576_WPSOffice_Level2"/>
      <w:r>
        <w:rPr>
          <w:rFonts w:hint="eastAsia"/>
        </w:rPr>
        <w:t>（二）项目绩效目标</w:t>
      </w:r>
      <w:bookmarkEnd w:id="24"/>
      <w:bookmarkEnd w:id="25"/>
      <w:bookmarkEnd w:id="26"/>
      <w:bookmarkEnd w:id="27"/>
    </w:p>
    <w:p w:rsidR="001E0C72" w:rsidRPr="00486C2E" w:rsidRDefault="00B42913" w:rsidP="00486C2E">
      <w:pPr>
        <w:ind w:firstLine="600"/>
        <w:rPr>
          <w:rFonts w:hint="eastAsia"/>
        </w:rPr>
      </w:pPr>
      <w:r>
        <w:t>根据年初省人大的批复，省</w:t>
      </w:r>
      <w:r>
        <w:rPr>
          <w:rFonts w:hint="eastAsia"/>
        </w:rPr>
        <w:t>社会主义学院</w:t>
      </w:r>
      <w:r>
        <w:t>“</w:t>
      </w:r>
      <w:r>
        <w:rPr>
          <w:rFonts w:hint="eastAsia"/>
        </w:rPr>
        <w:t>科研工作专项经费</w:t>
      </w:r>
      <w:r>
        <w:t>”</w:t>
      </w:r>
      <w:r>
        <w:t>绩效目标如下：</w:t>
      </w:r>
    </w:p>
    <w:p w:rsidR="001E0C72" w:rsidRDefault="00B42913">
      <w:pPr>
        <w:ind w:firstLine="602"/>
      </w:pPr>
      <w:r>
        <w:rPr>
          <w:rFonts w:hint="eastAsia"/>
          <w:b/>
        </w:rPr>
        <w:t>1.</w:t>
      </w:r>
      <w:r>
        <w:rPr>
          <w:b/>
        </w:rPr>
        <w:t>长期目标</w:t>
      </w:r>
      <w:r>
        <w:t>：</w:t>
      </w:r>
      <w:bookmarkStart w:id="28" w:name="_Toc17998_WPSOffice_Level2"/>
      <w:bookmarkStart w:id="29" w:name="_Toc19807_WPSOffice_Level2"/>
      <w:r>
        <w:t>加强科研管理工作，组织科研申报咨询，不断提高学院科研水平，</w:t>
      </w:r>
      <w:proofErr w:type="gramStart"/>
      <w:r>
        <w:t>加强智库建设</w:t>
      </w:r>
      <w:proofErr w:type="gramEnd"/>
      <w:r>
        <w:t>。</w:t>
      </w:r>
    </w:p>
    <w:p w:rsidR="001E0C72" w:rsidRDefault="00B42913">
      <w:pPr>
        <w:ind w:firstLine="600"/>
        <w:jc w:val="center"/>
      </w:pPr>
      <w:bookmarkStart w:id="30" w:name="_Toc20051_WPSOffice_Level2"/>
      <w:bookmarkStart w:id="31" w:name="_Toc17410_WPSOffice_Level2"/>
      <w:r>
        <w:t>表</w:t>
      </w:r>
      <w:r>
        <w:t>1</w:t>
      </w:r>
      <w:r>
        <w:rPr>
          <w:rFonts w:hint="eastAsia"/>
        </w:rPr>
        <w:t xml:space="preserve">  </w:t>
      </w:r>
      <w:r>
        <w:t xml:space="preserve"> “</w:t>
      </w:r>
      <w:r>
        <w:rPr>
          <w:rFonts w:hint="eastAsia"/>
        </w:rPr>
        <w:t>科研工作专项经费</w:t>
      </w:r>
      <w:r>
        <w:t>”</w:t>
      </w:r>
      <w:r>
        <w:t>长期绩效目标</w:t>
      </w:r>
      <w:bookmarkEnd w:id="28"/>
      <w:bookmarkEnd w:id="29"/>
      <w:bookmarkEnd w:id="30"/>
      <w:bookmarkEnd w:id="31"/>
    </w:p>
    <w:tbl>
      <w:tblPr>
        <w:tblW w:w="8336" w:type="dxa"/>
        <w:jc w:val="center"/>
        <w:tblBorders>
          <w:top w:val="single" w:sz="4" w:space="0" w:color="000000"/>
          <w:bottom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4A0" w:firstRow="1" w:lastRow="0" w:firstColumn="1" w:lastColumn="0" w:noHBand="0" w:noVBand="1"/>
      </w:tblPr>
      <w:tblGrid>
        <w:gridCol w:w="1348"/>
        <w:gridCol w:w="1890"/>
        <w:gridCol w:w="3478"/>
        <w:gridCol w:w="1620"/>
      </w:tblGrid>
      <w:tr w:rsidR="001E0C72">
        <w:trPr>
          <w:trHeight w:val="390"/>
          <w:jc w:val="center"/>
        </w:trPr>
        <w:tc>
          <w:tcPr>
            <w:tcW w:w="1348" w:type="dxa"/>
            <w:vMerge w:val="restart"/>
            <w:tcBorders>
              <w:tl2br w:val="nil"/>
              <w:tr2bl w:val="nil"/>
            </w:tcBorders>
            <w:shd w:val="clear" w:color="auto" w:fill="auto"/>
            <w:vAlign w:val="center"/>
          </w:tcPr>
          <w:p w:rsidR="001E0C72" w:rsidRDefault="00B42913">
            <w:pPr>
              <w:widowControl/>
              <w:ind w:firstLineChars="0" w:firstLine="0"/>
              <w:jc w:val="center"/>
              <w:textAlignment w:val="center"/>
              <w:rPr>
                <w:rFonts w:ascii="宋体" w:eastAsia="宋体" w:hAnsi="宋体" w:cs="宋体"/>
                <w:b/>
                <w:bCs/>
                <w:color w:val="000000"/>
                <w:sz w:val="21"/>
                <w:szCs w:val="21"/>
              </w:rPr>
            </w:pPr>
            <w:r>
              <w:rPr>
                <w:rFonts w:ascii="宋体" w:eastAsia="宋体" w:hAnsi="宋体" w:cs="宋体" w:hint="eastAsia"/>
                <w:b/>
                <w:bCs/>
                <w:color w:val="000000"/>
                <w:kern w:val="0"/>
                <w:sz w:val="21"/>
                <w:szCs w:val="21"/>
                <w:lang w:bidi="ar"/>
              </w:rPr>
              <w:t>一级指标</w:t>
            </w:r>
          </w:p>
        </w:tc>
        <w:tc>
          <w:tcPr>
            <w:tcW w:w="1890" w:type="dxa"/>
            <w:vMerge w:val="restart"/>
            <w:tcBorders>
              <w:tl2br w:val="nil"/>
              <w:tr2bl w:val="nil"/>
            </w:tcBorders>
            <w:shd w:val="clear" w:color="auto" w:fill="auto"/>
            <w:vAlign w:val="center"/>
          </w:tcPr>
          <w:p w:rsidR="001E0C72" w:rsidRDefault="00B42913">
            <w:pPr>
              <w:widowControl/>
              <w:ind w:firstLineChars="0" w:firstLine="0"/>
              <w:jc w:val="center"/>
              <w:textAlignment w:val="center"/>
              <w:rPr>
                <w:rFonts w:ascii="宋体" w:eastAsia="宋体" w:hAnsi="宋体" w:cs="宋体"/>
                <w:b/>
                <w:bCs/>
                <w:color w:val="000000"/>
                <w:sz w:val="21"/>
                <w:szCs w:val="21"/>
              </w:rPr>
            </w:pPr>
            <w:r>
              <w:rPr>
                <w:rFonts w:ascii="宋体" w:eastAsia="宋体" w:hAnsi="宋体" w:cs="宋体" w:hint="eastAsia"/>
                <w:b/>
                <w:bCs/>
                <w:color w:val="000000"/>
                <w:kern w:val="0"/>
                <w:sz w:val="21"/>
                <w:szCs w:val="21"/>
                <w:lang w:bidi="ar"/>
              </w:rPr>
              <w:t>二级指标</w:t>
            </w:r>
          </w:p>
        </w:tc>
        <w:tc>
          <w:tcPr>
            <w:tcW w:w="3478" w:type="dxa"/>
            <w:vMerge w:val="restart"/>
            <w:tcBorders>
              <w:tl2br w:val="nil"/>
              <w:tr2bl w:val="nil"/>
            </w:tcBorders>
            <w:shd w:val="clear" w:color="auto" w:fill="auto"/>
            <w:vAlign w:val="center"/>
          </w:tcPr>
          <w:p w:rsidR="001E0C72" w:rsidRDefault="00B42913">
            <w:pPr>
              <w:widowControl/>
              <w:ind w:firstLineChars="0" w:firstLine="0"/>
              <w:jc w:val="center"/>
              <w:textAlignment w:val="center"/>
              <w:rPr>
                <w:rFonts w:ascii="宋体" w:eastAsia="宋体" w:hAnsi="宋体" w:cs="宋体"/>
                <w:b/>
                <w:bCs/>
                <w:color w:val="000000"/>
                <w:kern w:val="0"/>
                <w:sz w:val="21"/>
                <w:szCs w:val="21"/>
                <w:lang w:bidi="ar"/>
              </w:rPr>
            </w:pPr>
            <w:r>
              <w:rPr>
                <w:rFonts w:ascii="宋体" w:eastAsia="宋体" w:hAnsi="宋体" w:cs="宋体" w:hint="eastAsia"/>
                <w:b/>
                <w:bCs/>
                <w:color w:val="000000"/>
                <w:kern w:val="0"/>
                <w:sz w:val="21"/>
                <w:szCs w:val="21"/>
                <w:lang w:bidi="ar"/>
              </w:rPr>
              <w:t>指标名称</w:t>
            </w:r>
          </w:p>
        </w:tc>
        <w:tc>
          <w:tcPr>
            <w:tcW w:w="1620" w:type="dxa"/>
            <w:vMerge w:val="restart"/>
            <w:tcBorders>
              <w:tl2br w:val="nil"/>
              <w:tr2bl w:val="nil"/>
            </w:tcBorders>
            <w:shd w:val="clear" w:color="auto" w:fill="auto"/>
            <w:vAlign w:val="center"/>
          </w:tcPr>
          <w:p w:rsidR="001E0C72" w:rsidRDefault="00B42913">
            <w:pPr>
              <w:widowControl/>
              <w:ind w:firstLineChars="0" w:firstLine="0"/>
              <w:jc w:val="center"/>
              <w:textAlignment w:val="center"/>
              <w:rPr>
                <w:rFonts w:ascii="宋体" w:eastAsia="宋体" w:hAnsi="宋体" w:cs="宋体"/>
                <w:b/>
                <w:bCs/>
                <w:color w:val="000000"/>
                <w:kern w:val="0"/>
                <w:sz w:val="21"/>
                <w:szCs w:val="21"/>
                <w:lang w:bidi="ar"/>
              </w:rPr>
            </w:pPr>
            <w:r>
              <w:rPr>
                <w:rFonts w:ascii="宋体" w:eastAsia="宋体" w:hAnsi="宋体" w:cs="宋体" w:hint="eastAsia"/>
                <w:b/>
                <w:bCs/>
                <w:color w:val="000000"/>
                <w:kern w:val="0"/>
                <w:sz w:val="21"/>
                <w:szCs w:val="21"/>
                <w:lang w:bidi="ar"/>
              </w:rPr>
              <w:t>指标值</w:t>
            </w:r>
          </w:p>
        </w:tc>
      </w:tr>
      <w:tr w:rsidR="001E0C72">
        <w:trPr>
          <w:trHeight w:val="312"/>
          <w:jc w:val="center"/>
        </w:trPr>
        <w:tc>
          <w:tcPr>
            <w:tcW w:w="1348" w:type="dxa"/>
            <w:vMerge/>
            <w:tcBorders>
              <w:tl2br w:val="nil"/>
              <w:tr2bl w:val="nil"/>
            </w:tcBorders>
            <w:shd w:val="clear" w:color="auto" w:fill="auto"/>
            <w:vAlign w:val="center"/>
          </w:tcPr>
          <w:p w:rsidR="001E0C72" w:rsidRDefault="001E0C72">
            <w:pPr>
              <w:ind w:firstLine="420"/>
              <w:jc w:val="center"/>
              <w:rPr>
                <w:rFonts w:ascii="宋体" w:eastAsia="宋体" w:hAnsi="宋体" w:cs="宋体"/>
                <w:color w:val="000000"/>
                <w:sz w:val="21"/>
                <w:szCs w:val="21"/>
              </w:rPr>
            </w:pPr>
          </w:p>
        </w:tc>
        <w:tc>
          <w:tcPr>
            <w:tcW w:w="1890" w:type="dxa"/>
            <w:vMerge/>
            <w:tcBorders>
              <w:tl2br w:val="nil"/>
              <w:tr2bl w:val="nil"/>
            </w:tcBorders>
            <w:shd w:val="clear" w:color="auto" w:fill="auto"/>
            <w:vAlign w:val="center"/>
          </w:tcPr>
          <w:p w:rsidR="001E0C72" w:rsidRDefault="001E0C72">
            <w:pPr>
              <w:ind w:firstLine="422"/>
              <w:jc w:val="center"/>
              <w:rPr>
                <w:rFonts w:ascii="宋体" w:eastAsia="宋体" w:hAnsi="宋体" w:cs="宋体"/>
                <w:b/>
                <w:bCs/>
                <w:color w:val="000000"/>
                <w:sz w:val="21"/>
                <w:szCs w:val="21"/>
              </w:rPr>
            </w:pPr>
          </w:p>
        </w:tc>
        <w:tc>
          <w:tcPr>
            <w:tcW w:w="3478" w:type="dxa"/>
            <w:vMerge/>
            <w:tcBorders>
              <w:tl2br w:val="nil"/>
              <w:tr2bl w:val="nil"/>
            </w:tcBorders>
            <w:shd w:val="clear" w:color="auto" w:fill="auto"/>
            <w:vAlign w:val="center"/>
          </w:tcPr>
          <w:p w:rsidR="001E0C72" w:rsidRDefault="001E0C72">
            <w:pPr>
              <w:ind w:firstLine="420"/>
              <w:jc w:val="center"/>
              <w:rPr>
                <w:rFonts w:ascii="宋体" w:eastAsia="宋体" w:hAnsi="宋体" w:cs="宋体"/>
                <w:color w:val="000000"/>
                <w:sz w:val="21"/>
                <w:szCs w:val="21"/>
              </w:rPr>
            </w:pPr>
          </w:p>
        </w:tc>
        <w:tc>
          <w:tcPr>
            <w:tcW w:w="1620" w:type="dxa"/>
            <w:vMerge/>
            <w:tcBorders>
              <w:tl2br w:val="nil"/>
              <w:tr2bl w:val="nil"/>
            </w:tcBorders>
            <w:shd w:val="clear" w:color="auto" w:fill="auto"/>
            <w:vAlign w:val="center"/>
          </w:tcPr>
          <w:p w:rsidR="001E0C72" w:rsidRDefault="001E0C72">
            <w:pPr>
              <w:ind w:firstLine="420"/>
              <w:jc w:val="center"/>
              <w:rPr>
                <w:rFonts w:ascii="宋体" w:eastAsia="宋体" w:hAnsi="宋体" w:cs="宋体"/>
                <w:color w:val="000000"/>
                <w:sz w:val="21"/>
                <w:szCs w:val="21"/>
              </w:rPr>
            </w:pPr>
          </w:p>
        </w:tc>
      </w:tr>
      <w:tr w:rsidR="001E0C72">
        <w:trPr>
          <w:trHeight w:val="439"/>
          <w:jc w:val="center"/>
        </w:trPr>
        <w:tc>
          <w:tcPr>
            <w:tcW w:w="1348" w:type="dxa"/>
            <w:tcBorders>
              <w:tl2br w:val="nil"/>
              <w:tr2bl w:val="nil"/>
            </w:tcBorders>
            <w:shd w:val="clear" w:color="auto" w:fill="auto"/>
            <w:vAlign w:val="center"/>
          </w:tcPr>
          <w:p w:rsidR="001E0C72" w:rsidRDefault="00B42913">
            <w:pPr>
              <w:widowControl/>
              <w:ind w:firstLineChars="0" w:firstLine="0"/>
              <w:jc w:val="center"/>
              <w:textAlignment w:val="center"/>
              <w:rPr>
                <w:rFonts w:ascii="宋体" w:eastAsia="宋体" w:hAnsi="宋体" w:cs="宋体"/>
                <w:color w:val="000000"/>
                <w:kern w:val="0"/>
                <w:sz w:val="21"/>
                <w:szCs w:val="21"/>
                <w:lang w:bidi="ar"/>
              </w:rPr>
            </w:pPr>
            <w:r>
              <w:rPr>
                <w:rFonts w:ascii="宋体" w:eastAsia="宋体" w:hAnsi="宋体" w:cs="宋体" w:hint="eastAsia"/>
                <w:color w:val="000000"/>
                <w:kern w:val="0"/>
                <w:sz w:val="21"/>
                <w:szCs w:val="21"/>
                <w:lang w:bidi="ar"/>
              </w:rPr>
              <w:t>产出指标</w:t>
            </w:r>
          </w:p>
        </w:tc>
        <w:tc>
          <w:tcPr>
            <w:tcW w:w="1890" w:type="dxa"/>
            <w:tcBorders>
              <w:tl2br w:val="nil"/>
              <w:tr2bl w:val="nil"/>
            </w:tcBorders>
            <w:shd w:val="clear" w:color="auto" w:fill="auto"/>
            <w:vAlign w:val="center"/>
          </w:tcPr>
          <w:p w:rsidR="001E0C72" w:rsidRDefault="00B42913">
            <w:pPr>
              <w:widowControl/>
              <w:ind w:firstLineChars="0" w:firstLine="0"/>
              <w:jc w:val="center"/>
              <w:textAlignment w:val="center"/>
              <w:rPr>
                <w:rFonts w:ascii="宋体" w:eastAsia="宋体" w:hAnsi="宋体" w:cs="宋体"/>
                <w:color w:val="000000"/>
                <w:kern w:val="0"/>
                <w:sz w:val="21"/>
                <w:szCs w:val="21"/>
                <w:lang w:bidi="ar"/>
              </w:rPr>
            </w:pPr>
            <w:r>
              <w:rPr>
                <w:rFonts w:ascii="宋体" w:eastAsia="宋体" w:hAnsi="宋体" w:cs="宋体" w:hint="eastAsia"/>
                <w:color w:val="000000"/>
                <w:kern w:val="0"/>
                <w:sz w:val="21"/>
                <w:szCs w:val="21"/>
                <w:lang w:bidi="ar"/>
              </w:rPr>
              <w:t>质量指标</w:t>
            </w:r>
          </w:p>
        </w:tc>
        <w:tc>
          <w:tcPr>
            <w:tcW w:w="3478" w:type="dxa"/>
            <w:tcBorders>
              <w:tl2br w:val="nil"/>
              <w:tr2bl w:val="nil"/>
            </w:tcBorders>
            <w:shd w:val="clear" w:color="auto" w:fill="auto"/>
            <w:vAlign w:val="center"/>
          </w:tcPr>
          <w:p w:rsidR="001E0C72" w:rsidRDefault="00B42913">
            <w:pPr>
              <w:widowControl/>
              <w:ind w:firstLineChars="0" w:firstLine="0"/>
              <w:jc w:val="center"/>
              <w:textAlignment w:val="center"/>
              <w:rPr>
                <w:rFonts w:ascii="宋体" w:eastAsia="宋体" w:hAnsi="宋体" w:cs="宋体"/>
                <w:color w:val="000000"/>
                <w:kern w:val="0"/>
                <w:sz w:val="21"/>
                <w:szCs w:val="21"/>
                <w:lang w:bidi="ar"/>
              </w:rPr>
            </w:pPr>
            <w:r>
              <w:rPr>
                <w:rFonts w:ascii="宋体" w:eastAsia="宋体" w:hAnsi="宋体" w:cs="宋体" w:hint="eastAsia"/>
                <w:color w:val="000000"/>
                <w:kern w:val="0"/>
                <w:sz w:val="21"/>
                <w:szCs w:val="21"/>
                <w:lang w:bidi="ar"/>
              </w:rPr>
              <w:t>政治把握能力</w:t>
            </w:r>
          </w:p>
        </w:tc>
        <w:tc>
          <w:tcPr>
            <w:tcW w:w="1620" w:type="dxa"/>
            <w:tcBorders>
              <w:tl2br w:val="nil"/>
              <w:tr2bl w:val="nil"/>
            </w:tcBorders>
            <w:shd w:val="clear" w:color="auto" w:fill="auto"/>
            <w:vAlign w:val="center"/>
          </w:tcPr>
          <w:p w:rsidR="001E0C72" w:rsidRDefault="00B42913">
            <w:pPr>
              <w:widowControl/>
              <w:ind w:firstLineChars="0" w:firstLine="0"/>
              <w:jc w:val="center"/>
              <w:textAlignment w:val="center"/>
              <w:rPr>
                <w:rFonts w:ascii="宋体" w:eastAsia="宋体" w:hAnsi="宋体" w:cs="宋体"/>
                <w:color w:val="000000"/>
                <w:kern w:val="0"/>
                <w:sz w:val="21"/>
                <w:szCs w:val="21"/>
                <w:lang w:bidi="ar"/>
              </w:rPr>
            </w:pPr>
            <w:r>
              <w:rPr>
                <w:rFonts w:ascii="宋体" w:eastAsia="宋体" w:hAnsi="宋体" w:cs="宋体" w:hint="eastAsia"/>
                <w:color w:val="000000"/>
                <w:kern w:val="0"/>
                <w:sz w:val="21"/>
                <w:szCs w:val="21"/>
                <w:lang w:bidi="ar"/>
              </w:rPr>
              <w:t>80%</w:t>
            </w:r>
          </w:p>
        </w:tc>
      </w:tr>
      <w:tr w:rsidR="001E0C72">
        <w:trPr>
          <w:trHeight w:val="439"/>
          <w:jc w:val="center"/>
        </w:trPr>
        <w:tc>
          <w:tcPr>
            <w:tcW w:w="1348" w:type="dxa"/>
            <w:tcBorders>
              <w:tl2br w:val="nil"/>
              <w:tr2bl w:val="nil"/>
            </w:tcBorders>
            <w:shd w:val="clear" w:color="auto" w:fill="auto"/>
            <w:vAlign w:val="center"/>
          </w:tcPr>
          <w:p w:rsidR="001E0C72" w:rsidRDefault="00B42913">
            <w:pPr>
              <w:widowControl/>
              <w:ind w:firstLineChars="0" w:firstLine="0"/>
              <w:jc w:val="center"/>
              <w:textAlignment w:val="center"/>
              <w:rPr>
                <w:rFonts w:ascii="宋体" w:eastAsia="宋体" w:hAnsi="宋体" w:cs="宋体"/>
                <w:color w:val="000000"/>
                <w:kern w:val="0"/>
                <w:sz w:val="21"/>
                <w:szCs w:val="21"/>
                <w:lang w:bidi="ar"/>
              </w:rPr>
            </w:pPr>
            <w:r>
              <w:rPr>
                <w:rFonts w:ascii="宋体" w:eastAsia="宋体" w:hAnsi="宋体" w:cs="宋体" w:hint="eastAsia"/>
                <w:color w:val="000000"/>
                <w:kern w:val="0"/>
                <w:sz w:val="21"/>
                <w:szCs w:val="21"/>
                <w:lang w:bidi="ar"/>
              </w:rPr>
              <w:t>产出指标</w:t>
            </w:r>
          </w:p>
        </w:tc>
        <w:tc>
          <w:tcPr>
            <w:tcW w:w="1890" w:type="dxa"/>
            <w:tcBorders>
              <w:tl2br w:val="nil"/>
              <w:tr2bl w:val="nil"/>
            </w:tcBorders>
            <w:shd w:val="clear" w:color="auto" w:fill="auto"/>
            <w:vAlign w:val="center"/>
          </w:tcPr>
          <w:p w:rsidR="001E0C72" w:rsidRDefault="00B42913">
            <w:pPr>
              <w:widowControl/>
              <w:ind w:firstLineChars="0" w:firstLine="0"/>
              <w:jc w:val="center"/>
              <w:textAlignment w:val="center"/>
              <w:rPr>
                <w:rFonts w:ascii="宋体" w:eastAsia="宋体" w:hAnsi="宋体" w:cs="宋体"/>
                <w:color w:val="000000"/>
                <w:kern w:val="0"/>
                <w:sz w:val="21"/>
                <w:szCs w:val="21"/>
                <w:lang w:bidi="ar"/>
              </w:rPr>
            </w:pPr>
            <w:r>
              <w:rPr>
                <w:rFonts w:ascii="宋体" w:eastAsia="宋体" w:hAnsi="宋体" w:cs="宋体" w:hint="eastAsia"/>
                <w:color w:val="000000"/>
                <w:kern w:val="0"/>
                <w:sz w:val="21"/>
                <w:szCs w:val="21"/>
                <w:lang w:bidi="ar"/>
              </w:rPr>
              <w:t>质量指标</w:t>
            </w:r>
          </w:p>
        </w:tc>
        <w:tc>
          <w:tcPr>
            <w:tcW w:w="3478" w:type="dxa"/>
            <w:tcBorders>
              <w:tl2br w:val="nil"/>
              <w:tr2bl w:val="nil"/>
            </w:tcBorders>
            <w:shd w:val="clear" w:color="auto" w:fill="auto"/>
            <w:vAlign w:val="center"/>
          </w:tcPr>
          <w:p w:rsidR="001E0C72" w:rsidRDefault="00B42913">
            <w:pPr>
              <w:widowControl/>
              <w:ind w:firstLineChars="0" w:firstLine="0"/>
              <w:jc w:val="center"/>
              <w:textAlignment w:val="center"/>
              <w:rPr>
                <w:rFonts w:ascii="宋体" w:eastAsia="宋体" w:hAnsi="宋体" w:cs="宋体"/>
                <w:color w:val="000000"/>
                <w:kern w:val="0"/>
                <w:sz w:val="21"/>
                <w:szCs w:val="21"/>
                <w:lang w:bidi="ar"/>
              </w:rPr>
            </w:pPr>
            <w:r>
              <w:rPr>
                <w:rFonts w:ascii="宋体" w:eastAsia="宋体" w:hAnsi="宋体" w:cs="宋体" w:hint="eastAsia"/>
                <w:color w:val="000000"/>
                <w:kern w:val="0"/>
                <w:sz w:val="21"/>
                <w:szCs w:val="21"/>
                <w:lang w:bidi="ar"/>
              </w:rPr>
              <w:t>参政议政能力</w:t>
            </w:r>
          </w:p>
        </w:tc>
        <w:tc>
          <w:tcPr>
            <w:tcW w:w="1620" w:type="dxa"/>
            <w:tcBorders>
              <w:tl2br w:val="nil"/>
              <w:tr2bl w:val="nil"/>
            </w:tcBorders>
            <w:shd w:val="clear" w:color="auto" w:fill="auto"/>
            <w:vAlign w:val="center"/>
          </w:tcPr>
          <w:p w:rsidR="001E0C72" w:rsidRDefault="00B42913">
            <w:pPr>
              <w:widowControl/>
              <w:ind w:firstLineChars="0" w:firstLine="0"/>
              <w:jc w:val="center"/>
              <w:textAlignment w:val="center"/>
              <w:rPr>
                <w:rFonts w:ascii="宋体" w:eastAsia="宋体" w:hAnsi="宋体" w:cs="宋体"/>
                <w:color w:val="000000"/>
                <w:kern w:val="0"/>
                <w:sz w:val="21"/>
                <w:szCs w:val="21"/>
                <w:lang w:bidi="ar"/>
              </w:rPr>
            </w:pPr>
            <w:r>
              <w:rPr>
                <w:rFonts w:ascii="宋体" w:eastAsia="宋体" w:hAnsi="宋体" w:cs="宋体" w:hint="eastAsia"/>
                <w:color w:val="000000"/>
                <w:kern w:val="0"/>
                <w:sz w:val="21"/>
                <w:szCs w:val="21"/>
                <w:lang w:bidi="ar"/>
              </w:rPr>
              <w:t>80%</w:t>
            </w:r>
          </w:p>
        </w:tc>
      </w:tr>
      <w:tr w:rsidR="001E0C72">
        <w:trPr>
          <w:trHeight w:val="439"/>
          <w:jc w:val="center"/>
        </w:trPr>
        <w:tc>
          <w:tcPr>
            <w:tcW w:w="1348" w:type="dxa"/>
            <w:tcBorders>
              <w:tl2br w:val="nil"/>
              <w:tr2bl w:val="nil"/>
            </w:tcBorders>
            <w:shd w:val="clear" w:color="auto" w:fill="auto"/>
            <w:vAlign w:val="center"/>
          </w:tcPr>
          <w:p w:rsidR="001E0C72" w:rsidRDefault="00B42913">
            <w:pPr>
              <w:widowControl/>
              <w:ind w:firstLineChars="0" w:firstLine="0"/>
              <w:jc w:val="center"/>
              <w:textAlignment w:val="center"/>
              <w:rPr>
                <w:rFonts w:ascii="宋体" w:eastAsia="宋体" w:hAnsi="宋体" w:cs="宋体"/>
                <w:color w:val="000000"/>
                <w:kern w:val="0"/>
                <w:sz w:val="21"/>
                <w:szCs w:val="21"/>
                <w:lang w:bidi="ar"/>
              </w:rPr>
            </w:pPr>
            <w:r>
              <w:rPr>
                <w:rFonts w:ascii="宋体" w:eastAsia="宋体" w:hAnsi="宋体" w:cs="宋体" w:hint="eastAsia"/>
                <w:color w:val="000000"/>
                <w:kern w:val="0"/>
                <w:sz w:val="21"/>
                <w:szCs w:val="21"/>
                <w:lang w:bidi="ar"/>
              </w:rPr>
              <w:t>产出指标</w:t>
            </w:r>
          </w:p>
        </w:tc>
        <w:tc>
          <w:tcPr>
            <w:tcW w:w="1890" w:type="dxa"/>
            <w:tcBorders>
              <w:tl2br w:val="nil"/>
              <w:tr2bl w:val="nil"/>
            </w:tcBorders>
            <w:shd w:val="clear" w:color="auto" w:fill="auto"/>
            <w:vAlign w:val="center"/>
          </w:tcPr>
          <w:p w:rsidR="001E0C72" w:rsidRDefault="00B42913">
            <w:pPr>
              <w:widowControl/>
              <w:ind w:firstLineChars="0" w:firstLine="0"/>
              <w:jc w:val="center"/>
              <w:textAlignment w:val="center"/>
              <w:rPr>
                <w:rFonts w:ascii="宋体" w:eastAsia="宋体" w:hAnsi="宋体" w:cs="宋体"/>
                <w:color w:val="000000"/>
                <w:kern w:val="0"/>
                <w:sz w:val="21"/>
                <w:szCs w:val="21"/>
                <w:lang w:bidi="ar"/>
              </w:rPr>
            </w:pPr>
            <w:r>
              <w:rPr>
                <w:rFonts w:ascii="宋体" w:eastAsia="宋体" w:hAnsi="宋体" w:cs="宋体" w:hint="eastAsia"/>
                <w:color w:val="000000"/>
                <w:kern w:val="0"/>
                <w:sz w:val="21"/>
                <w:szCs w:val="21"/>
                <w:lang w:bidi="ar"/>
              </w:rPr>
              <w:t>质量指标</w:t>
            </w:r>
          </w:p>
        </w:tc>
        <w:tc>
          <w:tcPr>
            <w:tcW w:w="3478" w:type="dxa"/>
            <w:tcBorders>
              <w:tl2br w:val="nil"/>
              <w:tr2bl w:val="nil"/>
            </w:tcBorders>
            <w:shd w:val="clear" w:color="auto" w:fill="auto"/>
            <w:vAlign w:val="center"/>
          </w:tcPr>
          <w:p w:rsidR="001E0C72" w:rsidRDefault="00B42913">
            <w:pPr>
              <w:widowControl/>
              <w:ind w:firstLineChars="0" w:firstLine="0"/>
              <w:jc w:val="center"/>
              <w:textAlignment w:val="center"/>
              <w:rPr>
                <w:rFonts w:ascii="宋体" w:eastAsia="宋体" w:hAnsi="宋体" w:cs="宋体"/>
                <w:color w:val="000000"/>
                <w:kern w:val="0"/>
                <w:sz w:val="21"/>
                <w:szCs w:val="21"/>
                <w:lang w:bidi="ar"/>
              </w:rPr>
            </w:pPr>
            <w:r>
              <w:rPr>
                <w:rFonts w:ascii="宋体" w:eastAsia="宋体" w:hAnsi="宋体" w:cs="宋体" w:hint="eastAsia"/>
                <w:color w:val="000000"/>
                <w:kern w:val="0"/>
                <w:sz w:val="21"/>
                <w:szCs w:val="21"/>
                <w:lang w:bidi="ar"/>
              </w:rPr>
              <w:t>组织领导能力</w:t>
            </w:r>
          </w:p>
        </w:tc>
        <w:tc>
          <w:tcPr>
            <w:tcW w:w="1620" w:type="dxa"/>
            <w:tcBorders>
              <w:tl2br w:val="nil"/>
              <w:tr2bl w:val="nil"/>
            </w:tcBorders>
            <w:shd w:val="clear" w:color="auto" w:fill="auto"/>
            <w:vAlign w:val="center"/>
          </w:tcPr>
          <w:p w:rsidR="001E0C72" w:rsidRDefault="00B42913">
            <w:pPr>
              <w:widowControl/>
              <w:ind w:firstLineChars="0" w:firstLine="0"/>
              <w:jc w:val="center"/>
              <w:textAlignment w:val="center"/>
              <w:rPr>
                <w:rFonts w:ascii="宋体" w:eastAsia="宋体" w:hAnsi="宋体" w:cs="宋体"/>
                <w:color w:val="000000"/>
                <w:kern w:val="0"/>
                <w:sz w:val="21"/>
                <w:szCs w:val="21"/>
                <w:lang w:bidi="ar"/>
              </w:rPr>
            </w:pPr>
            <w:r>
              <w:rPr>
                <w:rFonts w:ascii="宋体" w:eastAsia="宋体" w:hAnsi="宋体" w:cs="宋体" w:hint="eastAsia"/>
                <w:color w:val="000000"/>
                <w:kern w:val="0"/>
                <w:sz w:val="21"/>
                <w:szCs w:val="21"/>
                <w:lang w:bidi="ar"/>
              </w:rPr>
              <w:t>80%</w:t>
            </w:r>
          </w:p>
        </w:tc>
      </w:tr>
      <w:tr w:rsidR="001E0C72">
        <w:trPr>
          <w:trHeight w:val="439"/>
          <w:jc w:val="center"/>
        </w:trPr>
        <w:tc>
          <w:tcPr>
            <w:tcW w:w="1348" w:type="dxa"/>
            <w:tcBorders>
              <w:tl2br w:val="nil"/>
              <w:tr2bl w:val="nil"/>
            </w:tcBorders>
            <w:shd w:val="clear" w:color="auto" w:fill="auto"/>
            <w:vAlign w:val="center"/>
          </w:tcPr>
          <w:p w:rsidR="001E0C72" w:rsidRDefault="00B42913">
            <w:pPr>
              <w:widowControl/>
              <w:ind w:firstLineChars="0" w:firstLine="0"/>
              <w:jc w:val="center"/>
              <w:textAlignment w:val="center"/>
              <w:rPr>
                <w:rFonts w:ascii="宋体" w:eastAsia="宋体" w:hAnsi="宋体" w:cs="宋体"/>
                <w:color w:val="000000"/>
                <w:kern w:val="0"/>
                <w:sz w:val="21"/>
                <w:szCs w:val="21"/>
                <w:lang w:bidi="ar"/>
              </w:rPr>
            </w:pPr>
            <w:r>
              <w:rPr>
                <w:rFonts w:ascii="宋体" w:eastAsia="宋体" w:hAnsi="宋体" w:cs="宋体" w:hint="eastAsia"/>
                <w:color w:val="000000"/>
                <w:kern w:val="0"/>
                <w:sz w:val="21"/>
                <w:szCs w:val="21"/>
                <w:lang w:bidi="ar"/>
              </w:rPr>
              <w:t>产出指标</w:t>
            </w:r>
          </w:p>
        </w:tc>
        <w:tc>
          <w:tcPr>
            <w:tcW w:w="1890" w:type="dxa"/>
            <w:tcBorders>
              <w:tl2br w:val="nil"/>
              <w:tr2bl w:val="nil"/>
            </w:tcBorders>
            <w:shd w:val="clear" w:color="auto" w:fill="auto"/>
            <w:vAlign w:val="center"/>
          </w:tcPr>
          <w:p w:rsidR="001E0C72" w:rsidRDefault="00B42913">
            <w:pPr>
              <w:widowControl/>
              <w:ind w:firstLineChars="0" w:firstLine="0"/>
              <w:jc w:val="center"/>
              <w:textAlignment w:val="center"/>
              <w:rPr>
                <w:rFonts w:ascii="宋体" w:eastAsia="宋体" w:hAnsi="宋体" w:cs="宋体"/>
                <w:color w:val="000000"/>
                <w:kern w:val="0"/>
                <w:sz w:val="21"/>
                <w:szCs w:val="21"/>
                <w:lang w:bidi="ar"/>
              </w:rPr>
            </w:pPr>
            <w:r>
              <w:rPr>
                <w:rFonts w:ascii="宋体" w:eastAsia="宋体" w:hAnsi="宋体" w:cs="宋体" w:hint="eastAsia"/>
                <w:color w:val="000000"/>
                <w:kern w:val="0"/>
                <w:sz w:val="21"/>
                <w:szCs w:val="21"/>
                <w:lang w:bidi="ar"/>
              </w:rPr>
              <w:t>质量指标</w:t>
            </w:r>
          </w:p>
        </w:tc>
        <w:tc>
          <w:tcPr>
            <w:tcW w:w="3478" w:type="dxa"/>
            <w:tcBorders>
              <w:tl2br w:val="nil"/>
              <w:tr2bl w:val="nil"/>
            </w:tcBorders>
            <w:shd w:val="clear" w:color="auto" w:fill="auto"/>
            <w:vAlign w:val="center"/>
          </w:tcPr>
          <w:p w:rsidR="001E0C72" w:rsidRDefault="00B42913">
            <w:pPr>
              <w:widowControl/>
              <w:ind w:firstLineChars="0" w:firstLine="0"/>
              <w:jc w:val="center"/>
              <w:textAlignment w:val="center"/>
              <w:rPr>
                <w:rFonts w:ascii="宋体" w:eastAsia="宋体" w:hAnsi="宋体" w:cs="宋体"/>
                <w:color w:val="000000"/>
                <w:kern w:val="0"/>
                <w:sz w:val="21"/>
                <w:szCs w:val="21"/>
                <w:lang w:bidi="ar"/>
              </w:rPr>
            </w:pPr>
            <w:r>
              <w:rPr>
                <w:rFonts w:ascii="宋体" w:eastAsia="宋体" w:hAnsi="宋体" w:cs="宋体" w:hint="eastAsia"/>
                <w:color w:val="000000"/>
                <w:kern w:val="0"/>
                <w:sz w:val="21"/>
                <w:szCs w:val="21"/>
                <w:lang w:bidi="ar"/>
              </w:rPr>
              <w:t>合作共事能力</w:t>
            </w:r>
          </w:p>
        </w:tc>
        <w:tc>
          <w:tcPr>
            <w:tcW w:w="1620" w:type="dxa"/>
            <w:tcBorders>
              <w:tl2br w:val="nil"/>
              <w:tr2bl w:val="nil"/>
            </w:tcBorders>
            <w:shd w:val="clear" w:color="auto" w:fill="auto"/>
            <w:vAlign w:val="center"/>
          </w:tcPr>
          <w:p w:rsidR="001E0C72" w:rsidRDefault="00B42913">
            <w:pPr>
              <w:widowControl/>
              <w:ind w:firstLineChars="0" w:firstLine="0"/>
              <w:jc w:val="center"/>
              <w:textAlignment w:val="center"/>
              <w:rPr>
                <w:rFonts w:ascii="宋体" w:eastAsia="宋体" w:hAnsi="宋体" w:cs="宋体"/>
                <w:color w:val="000000"/>
                <w:kern w:val="0"/>
                <w:sz w:val="21"/>
                <w:szCs w:val="21"/>
                <w:lang w:bidi="ar"/>
              </w:rPr>
            </w:pPr>
            <w:r>
              <w:rPr>
                <w:rFonts w:ascii="宋体" w:eastAsia="宋体" w:hAnsi="宋体" w:cs="宋体" w:hint="eastAsia"/>
                <w:color w:val="000000"/>
                <w:kern w:val="0"/>
                <w:sz w:val="21"/>
                <w:szCs w:val="21"/>
                <w:lang w:bidi="ar"/>
              </w:rPr>
              <w:t>80%</w:t>
            </w:r>
          </w:p>
        </w:tc>
      </w:tr>
      <w:tr w:rsidR="001E0C72">
        <w:trPr>
          <w:trHeight w:val="439"/>
          <w:jc w:val="center"/>
        </w:trPr>
        <w:tc>
          <w:tcPr>
            <w:tcW w:w="1348" w:type="dxa"/>
            <w:tcBorders>
              <w:tl2br w:val="nil"/>
              <w:tr2bl w:val="nil"/>
            </w:tcBorders>
            <w:shd w:val="clear" w:color="auto" w:fill="auto"/>
            <w:vAlign w:val="center"/>
          </w:tcPr>
          <w:p w:rsidR="001E0C72" w:rsidRDefault="00B42913">
            <w:pPr>
              <w:widowControl/>
              <w:ind w:firstLineChars="0" w:firstLine="0"/>
              <w:jc w:val="center"/>
              <w:textAlignment w:val="center"/>
              <w:rPr>
                <w:rFonts w:ascii="宋体" w:eastAsia="宋体" w:hAnsi="宋体" w:cs="宋体"/>
                <w:color w:val="000000"/>
                <w:kern w:val="0"/>
                <w:sz w:val="21"/>
                <w:szCs w:val="21"/>
                <w:lang w:bidi="ar"/>
              </w:rPr>
            </w:pPr>
            <w:r>
              <w:rPr>
                <w:rFonts w:ascii="宋体" w:eastAsia="宋体" w:hAnsi="宋体" w:cs="宋体" w:hint="eastAsia"/>
                <w:color w:val="000000"/>
                <w:kern w:val="0"/>
                <w:sz w:val="21"/>
                <w:szCs w:val="21"/>
                <w:lang w:bidi="ar"/>
              </w:rPr>
              <w:t>产出指标</w:t>
            </w:r>
          </w:p>
        </w:tc>
        <w:tc>
          <w:tcPr>
            <w:tcW w:w="1890" w:type="dxa"/>
            <w:tcBorders>
              <w:tl2br w:val="nil"/>
              <w:tr2bl w:val="nil"/>
            </w:tcBorders>
            <w:shd w:val="clear" w:color="auto" w:fill="auto"/>
            <w:vAlign w:val="center"/>
          </w:tcPr>
          <w:p w:rsidR="001E0C72" w:rsidRDefault="00B42913">
            <w:pPr>
              <w:widowControl/>
              <w:ind w:firstLineChars="0" w:firstLine="0"/>
              <w:jc w:val="center"/>
              <w:textAlignment w:val="center"/>
              <w:rPr>
                <w:rFonts w:ascii="宋体" w:eastAsia="宋体" w:hAnsi="宋体" w:cs="宋体"/>
                <w:color w:val="000000"/>
                <w:kern w:val="0"/>
                <w:sz w:val="21"/>
                <w:szCs w:val="21"/>
                <w:lang w:bidi="ar"/>
              </w:rPr>
            </w:pPr>
            <w:r>
              <w:rPr>
                <w:rFonts w:ascii="宋体" w:eastAsia="宋体" w:hAnsi="宋体" w:cs="宋体" w:hint="eastAsia"/>
                <w:color w:val="000000"/>
                <w:kern w:val="0"/>
                <w:sz w:val="21"/>
                <w:szCs w:val="21"/>
                <w:lang w:bidi="ar"/>
              </w:rPr>
              <w:t>质量指标</w:t>
            </w:r>
          </w:p>
        </w:tc>
        <w:tc>
          <w:tcPr>
            <w:tcW w:w="3478" w:type="dxa"/>
            <w:tcBorders>
              <w:tl2br w:val="nil"/>
              <w:tr2bl w:val="nil"/>
            </w:tcBorders>
            <w:shd w:val="clear" w:color="auto" w:fill="auto"/>
            <w:vAlign w:val="center"/>
          </w:tcPr>
          <w:p w:rsidR="001E0C72" w:rsidRDefault="00B42913">
            <w:pPr>
              <w:widowControl/>
              <w:ind w:firstLineChars="0" w:firstLine="0"/>
              <w:jc w:val="center"/>
              <w:textAlignment w:val="center"/>
              <w:rPr>
                <w:rFonts w:ascii="宋体" w:eastAsia="宋体" w:hAnsi="宋体" w:cs="宋体"/>
                <w:color w:val="000000"/>
                <w:kern w:val="0"/>
                <w:sz w:val="21"/>
                <w:szCs w:val="21"/>
                <w:lang w:bidi="ar"/>
              </w:rPr>
            </w:pPr>
            <w:r>
              <w:rPr>
                <w:rFonts w:ascii="宋体" w:eastAsia="宋体" w:hAnsi="宋体" w:cs="宋体" w:hint="eastAsia"/>
                <w:color w:val="000000"/>
                <w:kern w:val="0"/>
                <w:sz w:val="21"/>
                <w:szCs w:val="21"/>
                <w:lang w:bidi="ar"/>
              </w:rPr>
              <w:t>解决自身问题能力</w:t>
            </w:r>
          </w:p>
        </w:tc>
        <w:tc>
          <w:tcPr>
            <w:tcW w:w="1620" w:type="dxa"/>
            <w:tcBorders>
              <w:tl2br w:val="nil"/>
              <w:tr2bl w:val="nil"/>
            </w:tcBorders>
            <w:shd w:val="clear" w:color="auto" w:fill="auto"/>
            <w:vAlign w:val="center"/>
          </w:tcPr>
          <w:p w:rsidR="001E0C72" w:rsidRDefault="00B42913">
            <w:pPr>
              <w:widowControl/>
              <w:ind w:firstLineChars="0" w:firstLine="0"/>
              <w:jc w:val="center"/>
              <w:textAlignment w:val="center"/>
              <w:rPr>
                <w:rFonts w:ascii="宋体" w:eastAsia="宋体" w:hAnsi="宋体" w:cs="宋体"/>
                <w:color w:val="000000"/>
                <w:kern w:val="0"/>
                <w:sz w:val="21"/>
                <w:szCs w:val="21"/>
                <w:lang w:bidi="ar"/>
              </w:rPr>
            </w:pPr>
            <w:r>
              <w:rPr>
                <w:rFonts w:ascii="宋体" w:eastAsia="宋体" w:hAnsi="宋体" w:cs="宋体" w:hint="eastAsia"/>
                <w:color w:val="000000"/>
                <w:kern w:val="0"/>
                <w:sz w:val="21"/>
                <w:szCs w:val="21"/>
                <w:lang w:bidi="ar"/>
              </w:rPr>
              <w:t>80%</w:t>
            </w:r>
          </w:p>
        </w:tc>
      </w:tr>
      <w:tr w:rsidR="001E0C72">
        <w:trPr>
          <w:trHeight w:val="439"/>
          <w:jc w:val="center"/>
        </w:trPr>
        <w:tc>
          <w:tcPr>
            <w:tcW w:w="1348" w:type="dxa"/>
            <w:tcBorders>
              <w:tl2br w:val="nil"/>
              <w:tr2bl w:val="nil"/>
            </w:tcBorders>
            <w:shd w:val="clear" w:color="auto" w:fill="auto"/>
            <w:vAlign w:val="center"/>
          </w:tcPr>
          <w:p w:rsidR="001E0C72" w:rsidRDefault="00B42913">
            <w:pPr>
              <w:widowControl/>
              <w:ind w:firstLineChars="0" w:firstLine="0"/>
              <w:jc w:val="center"/>
              <w:textAlignment w:val="center"/>
              <w:rPr>
                <w:rFonts w:ascii="宋体" w:eastAsia="宋体" w:hAnsi="宋体" w:cs="宋体"/>
                <w:color w:val="000000"/>
                <w:kern w:val="0"/>
                <w:sz w:val="21"/>
                <w:szCs w:val="21"/>
                <w:lang w:bidi="ar"/>
              </w:rPr>
            </w:pPr>
            <w:r>
              <w:rPr>
                <w:rFonts w:ascii="宋体" w:eastAsia="宋体" w:hAnsi="宋体" w:cs="宋体" w:hint="eastAsia"/>
                <w:color w:val="000000"/>
                <w:kern w:val="0"/>
                <w:sz w:val="21"/>
                <w:szCs w:val="21"/>
                <w:lang w:bidi="ar"/>
              </w:rPr>
              <w:t>效益指标</w:t>
            </w:r>
          </w:p>
        </w:tc>
        <w:tc>
          <w:tcPr>
            <w:tcW w:w="1890" w:type="dxa"/>
            <w:tcBorders>
              <w:tl2br w:val="nil"/>
              <w:tr2bl w:val="nil"/>
            </w:tcBorders>
            <w:shd w:val="clear" w:color="auto" w:fill="auto"/>
            <w:vAlign w:val="center"/>
          </w:tcPr>
          <w:p w:rsidR="001E0C72" w:rsidRDefault="00B42913">
            <w:pPr>
              <w:widowControl/>
              <w:ind w:firstLineChars="0" w:firstLine="0"/>
              <w:jc w:val="center"/>
              <w:textAlignment w:val="center"/>
              <w:rPr>
                <w:rFonts w:ascii="宋体" w:eastAsia="宋体" w:hAnsi="宋体" w:cs="宋体"/>
                <w:color w:val="000000"/>
                <w:kern w:val="0"/>
                <w:sz w:val="21"/>
                <w:szCs w:val="21"/>
                <w:lang w:bidi="ar"/>
              </w:rPr>
            </w:pPr>
            <w:r>
              <w:rPr>
                <w:rFonts w:ascii="宋体" w:eastAsia="宋体" w:hAnsi="宋体" w:cs="宋体" w:hint="eastAsia"/>
                <w:color w:val="000000"/>
                <w:kern w:val="0"/>
                <w:sz w:val="21"/>
                <w:szCs w:val="21"/>
                <w:lang w:bidi="ar"/>
              </w:rPr>
              <w:t>社会效益指标</w:t>
            </w:r>
          </w:p>
        </w:tc>
        <w:tc>
          <w:tcPr>
            <w:tcW w:w="3478" w:type="dxa"/>
            <w:tcBorders>
              <w:tl2br w:val="nil"/>
              <w:tr2bl w:val="nil"/>
            </w:tcBorders>
            <w:shd w:val="clear" w:color="auto" w:fill="auto"/>
            <w:vAlign w:val="center"/>
          </w:tcPr>
          <w:p w:rsidR="001E0C72" w:rsidRDefault="00B42913">
            <w:pPr>
              <w:widowControl/>
              <w:ind w:firstLineChars="0" w:firstLine="0"/>
              <w:jc w:val="center"/>
              <w:textAlignment w:val="center"/>
              <w:rPr>
                <w:rFonts w:ascii="宋体" w:eastAsia="宋体" w:hAnsi="宋体" w:cs="宋体"/>
                <w:color w:val="000000"/>
                <w:kern w:val="0"/>
                <w:sz w:val="21"/>
                <w:szCs w:val="21"/>
                <w:lang w:bidi="ar"/>
              </w:rPr>
            </w:pPr>
            <w:r>
              <w:rPr>
                <w:rFonts w:ascii="宋体" w:eastAsia="宋体" w:hAnsi="宋体" w:cs="宋体" w:hint="eastAsia"/>
                <w:color w:val="000000"/>
                <w:kern w:val="0"/>
                <w:sz w:val="21"/>
                <w:szCs w:val="21"/>
                <w:lang w:bidi="ar"/>
              </w:rPr>
              <w:t>毕业学员党派参与度</w:t>
            </w:r>
          </w:p>
        </w:tc>
        <w:tc>
          <w:tcPr>
            <w:tcW w:w="1620" w:type="dxa"/>
            <w:tcBorders>
              <w:tl2br w:val="nil"/>
              <w:tr2bl w:val="nil"/>
            </w:tcBorders>
            <w:shd w:val="clear" w:color="auto" w:fill="auto"/>
            <w:vAlign w:val="center"/>
          </w:tcPr>
          <w:p w:rsidR="001E0C72" w:rsidRDefault="00B42913">
            <w:pPr>
              <w:widowControl/>
              <w:ind w:firstLineChars="0" w:firstLine="0"/>
              <w:jc w:val="center"/>
              <w:textAlignment w:val="center"/>
              <w:rPr>
                <w:rFonts w:ascii="宋体" w:eastAsia="宋体" w:hAnsi="宋体" w:cs="宋体"/>
                <w:color w:val="000000"/>
                <w:kern w:val="0"/>
                <w:sz w:val="21"/>
                <w:szCs w:val="21"/>
                <w:lang w:bidi="ar"/>
              </w:rPr>
            </w:pPr>
            <w:r>
              <w:rPr>
                <w:rFonts w:ascii="宋体" w:eastAsia="宋体" w:hAnsi="宋体" w:cs="宋体" w:hint="eastAsia"/>
                <w:color w:val="000000"/>
                <w:kern w:val="0"/>
                <w:sz w:val="21"/>
                <w:szCs w:val="21"/>
                <w:lang w:bidi="ar"/>
              </w:rPr>
              <w:t>80%</w:t>
            </w:r>
          </w:p>
        </w:tc>
      </w:tr>
      <w:tr w:rsidR="001E0C72">
        <w:trPr>
          <w:trHeight w:val="439"/>
          <w:jc w:val="center"/>
        </w:trPr>
        <w:tc>
          <w:tcPr>
            <w:tcW w:w="1348" w:type="dxa"/>
            <w:tcBorders>
              <w:tl2br w:val="nil"/>
              <w:tr2bl w:val="nil"/>
            </w:tcBorders>
            <w:shd w:val="clear" w:color="auto" w:fill="auto"/>
            <w:vAlign w:val="center"/>
          </w:tcPr>
          <w:p w:rsidR="001E0C72" w:rsidRDefault="00B42913">
            <w:pPr>
              <w:widowControl/>
              <w:ind w:firstLineChars="0" w:firstLine="0"/>
              <w:jc w:val="center"/>
              <w:textAlignment w:val="center"/>
              <w:rPr>
                <w:rFonts w:ascii="宋体" w:eastAsia="宋体" w:hAnsi="宋体" w:cs="宋体"/>
                <w:color w:val="000000"/>
                <w:kern w:val="0"/>
                <w:sz w:val="21"/>
                <w:szCs w:val="21"/>
                <w:lang w:bidi="ar"/>
              </w:rPr>
            </w:pPr>
            <w:r>
              <w:rPr>
                <w:rFonts w:ascii="宋体" w:eastAsia="宋体" w:hAnsi="宋体" w:cs="宋体" w:hint="eastAsia"/>
                <w:color w:val="000000"/>
                <w:kern w:val="0"/>
                <w:sz w:val="21"/>
                <w:szCs w:val="21"/>
                <w:lang w:bidi="ar"/>
              </w:rPr>
              <w:lastRenderedPageBreak/>
              <w:t>效益指标</w:t>
            </w:r>
          </w:p>
        </w:tc>
        <w:tc>
          <w:tcPr>
            <w:tcW w:w="1890" w:type="dxa"/>
            <w:tcBorders>
              <w:tl2br w:val="nil"/>
              <w:tr2bl w:val="nil"/>
            </w:tcBorders>
            <w:shd w:val="clear" w:color="auto" w:fill="auto"/>
            <w:vAlign w:val="center"/>
          </w:tcPr>
          <w:p w:rsidR="001E0C72" w:rsidRDefault="00B42913">
            <w:pPr>
              <w:widowControl/>
              <w:ind w:firstLineChars="0" w:firstLine="0"/>
              <w:jc w:val="center"/>
              <w:textAlignment w:val="center"/>
              <w:rPr>
                <w:rFonts w:ascii="宋体" w:eastAsia="宋体" w:hAnsi="宋体" w:cs="宋体"/>
                <w:color w:val="000000"/>
                <w:kern w:val="0"/>
                <w:sz w:val="21"/>
                <w:szCs w:val="21"/>
                <w:lang w:bidi="ar"/>
              </w:rPr>
            </w:pPr>
            <w:r>
              <w:rPr>
                <w:rFonts w:ascii="宋体" w:eastAsia="宋体" w:hAnsi="宋体" w:cs="宋体" w:hint="eastAsia"/>
                <w:color w:val="000000"/>
                <w:kern w:val="0"/>
                <w:sz w:val="21"/>
                <w:szCs w:val="21"/>
                <w:lang w:bidi="ar"/>
              </w:rPr>
              <w:t>社会效益指标</w:t>
            </w:r>
          </w:p>
        </w:tc>
        <w:tc>
          <w:tcPr>
            <w:tcW w:w="3478" w:type="dxa"/>
            <w:tcBorders>
              <w:tl2br w:val="nil"/>
              <w:tr2bl w:val="nil"/>
            </w:tcBorders>
            <w:shd w:val="clear" w:color="auto" w:fill="auto"/>
            <w:vAlign w:val="center"/>
          </w:tcPr>
          <w:p w:rsidR="001E0C72" w:rsidRDefault="00B42913">
            <w:pPr>
              <w:widowControl/>
              <w:ind w:firstLineChars="0" w:firstLine="0"/>
              <w:jc w:val="center"/>
              <w:textAlignment w:val="center"/>
              <w:rPr>
                <w:rFonts w:ascii="宋体" w:eastAsia="宋体" w:hAnsi="宋体" w:cs="宋体"/>
                <w:color w:val="000000"/>
                <w:kern w:val="0"/>
                <w:sz w:val="21"/>
                <w:szCs w:val="21"/>
                <w:lang w:bidi="ar"/>
              </w:rPr>
            </w:pPr>
            <w:r>
              <w:rPr>
                <w:rFonts w:ascii="宋体" w:eastAsia="宋体" w:hAnsi="宋体" w:cs="宋体" w:hint="eastAsia"/>
                <w:color w:val="000000"/>
                <w:kern w:val="0"/>
                <w:sz w:val="21"/>
                <w:szCs w:val="21"/>
                <w:lang w:bidi="ar"/>
              </w:rPr>
              <w:t>学员发展进步</w:t>
            </w:r>
          </w:p>
        </w:tc>
        <w:tc>
          <w:tcPr>
            <w:tcW w:w="1620" w:type="dxa"/>
            <w:tcBorders>
              <w:tl2br w:val="nil"/>
              <w:tr2bl w:val="nil"/>
            </w:tcBorders>
            <w:shd w:val="clear" w:color="auto" w:fill="auto"/>
            <w:vAlign w:val="center"/>
          </w:tcPr>
          <w:p w:rsidR="001E0C72" w:rsidRDefault="00B42913">
            <w:pPr>
              <w:widowControl/>
              <w:ind w:firstLineChars="0" w:firstLine="0"/>
              <w:jc w:val="center"/>
              <w:textAlignment w:val="center"/>
              <w:rPr>
                <w:rFonts w:ascii="宋体" w:eastAsia="宋体" w:hAnsi="宋体" w:cs="宋体"/>
                <w:color w:val="000000"/>
                <w:kern w:val="0"/>
                <w:sz w:val="21"/>
                <w:szCs w:val="21"/>
                <w:lang w:bidi="ar"/>
              </w:rPr>
            </w:pPr>
            <w:r>
              <w:rPr>
                <w:rFonts w:ascii="宋体" w:eastAsia="宋体" w:hAnsi="宋体" w:cs="宋体" w:hint="eastAsia"/>
                <w:color w:val="000000"/>
                <w:kern w:val="0"/>
                <w:sz w:val="21"/>
                <w:szCs w:val="21"/>
                <w:lang w:bidi="ar"/>
              </w:rPr>
              <w:t>80%</w:t>
            </w:r>
          </w:p>
        </w:tc>
      </w:tr>
      <w:tr w:rsidR="001E0C72">
        <w:trPr>
          <w:trHeight w:val="439"/>
          <w:jc w:val="center"/>
        </w:trPr>
        <w:tc>
          <w:tcPr>
            <w:tcW w:w="1348" w:type="dxa"/>
            <w:tcBorders>
              <w:tl2br w:val="nil"/>
              <w:tr2bl w:val="nil"/>
            </w:tcBorders>
            <w:shd w:val="clear" w:color="auto" w:fill="auto"/>
            <w:vAlign w:val="center"/>
          </w:tcPr>
          <w:p w:rsidR="001E0C72" w:rsidRDefault="00B42913">
            <w:pPr>
              <w:widowControl/>
              <w:ind w:firstLineChars="0" w:firstLine="0"/>
              <w:jc w:val="center"/>
              <w:textAlignment w:val="center"/>
              <w:rPr>
                <w:rFonts w:ascii="宋体" w:eastAsia="宋体" w:hAnsi="宋体" w:cs="宋体"/>
                <w:color w:val="000000"/>
                <w:kern w:val="0"/>
                <w:sz w:val="21"/>
                <w:szCs w:val="21"/>
                <w:lang w:bidi="ar"/>
              </w:rPr>
            </w:pPr>
            <w:r>
              <w:rPr>
                <w:rFonts w:ascii="宋体" w:eastAsia="宋体" w:hAnsi="宋体" w:cs="宋体" w:hint="eastAsia"/>
                <w:color w:val="000000"/>
                <w:kern w:val="0"/>
                <w:sz w:val="21"/>
                <w:szCs w:val="21"/>
                <w:lang w:bidi="ar"/>
              </w:rPr>
              <w:t>产出指标</w:t>
            </w:r>
          </w:p>
        </w:tc>
        <w:tc>
          <w:tcPr>
            <w:tcW w:w="1890" w:type="dxa"/>
            <w:tcBorders>
              <w:tl2br w:val="nil"/>
              <w:tr2bl w:val="nil"/>
            </w:tcBorders>
            <w:shd w:val="clear" w:color="auto" w:fill="auto"/>
            <w:vAlign w:val="center"/>
          </w:tcPr>
          <w:p w:rsidR="001E0C72" w:rsidRDefault="00B42913">
            <w:pPr>
              <w:widowControl/>
              <w:ind w:firstLineChars="0" w:firstLine="0"/>
              <w:jc w:val="center"/>
              <w:textAlignment w:val="center"/>
              <w:rPr>
                <w:rFonts w:ascii="宋体" w:eastAsia="宋体" w:hAnsi="宋体" w:cs="宋体"/>
                <w:color w:val="000000"/>
                <w:kern w:val="0"/>
                <w:sz w:val="21"/>
                <w:szCs w:val="21"/>
                <w:lang w:bidi="ar"/>
              </w:rPr>
            </w:pPr>
            <w:r>
              <w:rPr>
                <w:rFonts w:ascii="宋体" w:eastAsia="宋体" w:hAnsi="宋体" w:cs="宋体" w:hint="eastAsia"/>
                <w:color w:val="000000"/>
                <w:kern w:val="0"/>
                <w:sz w:val="21"/>
                <w:szCs w:val="21"/>
                <w:lang w:bidi="ar"/>
              </w:rPr>
              <w:t>数量指标</w:t>
            </w:r>
          </w:p>
        </w:tc>
        <w:tc>
          <w:tcPr>
            <w:tcW w:w="3478" w:type="dxa"/>
            <w:tcBorders>
              <w:tl2br w:val="nil"/>
              <w:tr2bl w:val="nil"/>
            </w:tcBorders>
            <w:shd w:val="clear" w:color="auto" w:fill="auto"/>
            <w:vAlign w:val="center"/>
          </w:tcPr>
          <w:p w:rsidR="001E0C72" w:rsidRDefault="00B42913">
            <w:pPr>
              <w:widowControl/>
              <w:ind w:firstLineChars="0" w:firstLine="0"/>
              <w:jc w:val="center"/>
              <w:textAlignment w:val="center"/>
              <w:rPr>
                <w:rFonts w:ascii="宋体" w:eastAsia="宋体" w:hAnsi="宋体" w:cs="宋体"/>
                <w:color w:val="000000"/>
                <w:kern w:val="0"/>
                <w:sz w:val="21"/>
                <w:szCs w:val="21"/>
                <w:lang w:bidi="ar"/>
              </w:rPr>
            </w:pPr>
            <w:r>
              <w:rPr>
                <w:rFonts w:ascii="宋体" w:eastAsia="宋体" w:hAnsi="宋体" w:cs="宋体" w:hint="eastAsia"/>
                <w:color w:val="000000"/>
                <w:kern w:val="0"/>
                <w:sz w:val="21"/>
                <w:szCs w:val="21"/>
                <w:lang w:bidi="ar"/>
              </w:rPr>
              <w:t>教授级专家学者</w:t>
            </w:r>
          </w:p>
        </w:tc>
        <w:tc>
          <w:tcPr>
            <w:tcW w:w="1620" w:type="dxa"/>
            <w:tcBorders>
              <w:tl2br w:val="nil"/>
              <w:tr2bl w:val="nil"/>
            </w:tcBorders>
            <w:shd w:val="clear" w:color="auto" w:fill="auto"/>
            <w:vAlign w:val="center"/>
          </w:tcPr>
          <w:p w:rsidR="001E0C72" w:rsidRDefault="00B42913">
            <w:pPr>
              <w:widowControl/>
              <w:ind w:firstLineChars="0" w:firstLine="0"/>
              <w:jc w:val="center"/>
              <w:textAlignment w:val="center"/>
              <w:rPr>
                <w:rFonts w:ascii="宋体" w:eastAsia="宋体" w:hAnsi="宋体" w:cs="宋体"/>
                <w:color w:val="000000"/>
                <w:kern w:val="0"/>
                <w:sz w:val="21"/>
                <w:szCs w:val="21"/>
                <w:lang w:bidi="ar"/>
              </w:rPr>
            </w:pPr>
            <w:r>
              <w:rPr>
                <w:rFonts w:ascii="宋体" w:eastAsia="宋体" w:hAnsi="宋体" w:cs="宋体" w:hint="eastAsia"/>
                <w:color w:val="000000"/>
                <w:kern w:val="0"/>
                <w:sz w:val="21"/>
                <w:szCs w:val="21"/>
                <w:lang w:bidi="ar"/>
              </w:rPr>
              <w:t>50%</w:t>
            </w:r>
          </w:p>
        </w:tc>
      </w:tr>
      <w:tr w:rsidR="001E0C72">
        <w:trPr>
          <w:trHeight w:val="439"/>
          <w:jc w:val="center"/>
        </w:trPr>
        <w:tc>
          <w:tcPr>
            <w:tcW w:w="1348" w:type="dxa"/>
            <w:tcBorders>
              <w:tl2br w:val="nil"/>
              <w:tr2bl w:val="nil"/>
            </w:tcBorders>
            <w:shd w:val="clear" w:color="auto" w:fill="auto"/>
            <w:vAlign w:val="center"/>
          </w:tcPr>
          <w:p w:rsidR="001E0C72" w:rsidRDefault="00B42913">
            <w:pPr>
              <w:widowControl/>
              <w:ind w:firstLineChars="0" w:firstLine="0"/>
              <w:jc w:val="center"/>
              <w:textAlignment w:val="center"/>
              <w:rPr>
                <w:rFonts w:ascii="宋体" w:eastAsia="宋体" w:hAnsi="宋体" w:cs="宋体"/>
                <w:color w:val="000000"/>
                <w:kern w:val="0"/>
                <w:sz w:val="21"/>
                <w:szCs w:val="21"/>
                <w:lang w:bidi="ar"/>
              </w:rPr>
            </w:pPr>
            <w:r>
              <w:rPr>
                <w:rFonts w:ascii="宋体" w:eastAsia="宋体" w:hAnsi="宋体" w:cs="宋体" w:hint="eastAsia"/>
                <w:color w:val="000000"/>
                <w:kern w:val="0"/>
                <w:sz w:val="21"/>
                <w:szCs w:val="21"/>
                <w:lang w:bidi="ar"/>
              </w:rPr>
              <w:t>产出指标</w:t>
            </w:r>
          </w:p>
        </w:tc>
        <w:tc>
          <w:tcPr>
            <w:tcW w:w="1890" w:type="dxa"/>
            <w:tcBorders>
              <w:tl2br w:val="nil"/>
              <w:tr2bl w:val="nil"/>
            </w:tcBorders>
            <w:shd w:val="clear" w:color="auto" w:fill="auto"/>
            <w:vAlign w:val="center"/>
          </w:tcPr>
          <w:p w:rsidR="001E0C72" w:rsidRDefault="00B42913">
            <w:pPr>
              <w:widowControl/>
              <w:ind w:firstLineChars="0" w:firstLine="0"/>
              <w:jc w:val="center"/>
              <w:textAlignment w:val="center"/>
              <w:rPr>
                <w:rFonts w:ascii="宋体" w:eastAsia="宋体" w:hAnsi="宋体" w:cs="宋体"/>
                <w:color w:val="000000"/>
                <w:kern w:val="0"/>
                <w:sz w:val="21"/>
                <w:szCs w:val="21"/>
                <w:lang w:bidi="ar"/>
              </w:rPr>
            </w:pPr>
            <w:r>
              <w:rPr>
                <w:rFonts w:ascii="宋体" w:eastAsia="宋体" w:hAnsi="宋体" w:cs="宋体" w:hint="eastAsia"/>
                <w:color w:val="000000"/>
                <w:kern w:val="0"/>
                <w:sz w:val="21"/>
                <w:szCs w:val="21"/>
                <w:lang w:bidi="ar"/>
              </w:rPr>
              <w:t>数量指标</w:t>
            </w:r>
          </w:p>
        </w:tc>
        <w:tc>
          <w:tcPr>
            <w:tcW w:w="3478" w:type="dxa"/>
            <w:tcBorders>
              <w:tl2br w:val="nil"/>
              <w:tr2bl w:val="nil"/>
            </w:tcBorders>
            <w:shd w:val="clear" w:color="auto" w:fill="auto"/>
            <w:vAlign w:val="center"/>
          </w:tcPr>
          <w:p w:rsidR="001E0C72" w:rsidRDefault="00B42913">
            <w:pPr>
              <w:widowControl/>
              <w:ind w:firstLineChars="0" w:firstLine="0"/>
              <w:jc w:val="center"/>
              <w:textAlignment w:val="center"/>
              <w:rPr>
                <w:rFonts w:ascii="宋体" w:eastAsia="宋体" w:hAnsi="宋体" w:cs="宋体"/>
                <w:color w:val="000000"/>
                <w:kern w:val="0"/>
                <w:sz w:val="21"/>
                <w:szCs w:val="21"/>
                <w:lang w:bidi="ar"/>
              </w:rPr>
            </w:pPr>
            <w:r>
              <w:rPr>
                <w:rFonts w:ascii="宋体" w:eastAsia="宋体" w:hAnsi="宋体" w:cs="宋体" w:hint="eastAsia"/>
                <w:color w:val="000000"/>
                <w:kern w:val="0"/>
                <w:sz w:val="21"/>
                <w:szCs w:val="21"/>
                <w:lang w:bidi="ar"/>
              </w:rPr>
              <w:t>教师队伍培养</w:t>
            </w:r>
          </w:p>
        </w:tc>
        <w:tc>
          <w:tcPr>
            <w:tcW w:w="1620" w:type="dxa"/>
            <w:tcBorders>
              <w:tl2br w:val="nil"/>
              <w:tr2bl w:val="nil"/>
            </w:tcBorders>
            <w:shd w:val="clear" w:color="auto" w:fill="auto"/>
            <w:vAlign w:val="center"/>
          </w:tcPr>
          <w:p w:rsidR="001E0C72" w:rsidRDefault="00B42913">
            <w:pPr>
              <w:widowControl/>
              <w:ind w:firstLineChars="0" w:firstLine="0"/>
              <w:jc w:val="center"/>
              <w:textAlignment w:val="center"/>
              <w:rPr>
                <w:rFonts w:ascii="宋体" w:eastAsia="宋体" w:hAnsi="宋体" w:cs="宋体"/>
                <w:color w:val="000000"/>
                <w:kern w:val="0"/>
                <w:sz w:val="21"/>
                <w:szCs w:val="21"/>
                <w:lang w:bidi="ar"/>
              </w:rPr>
            </w:pPr>
            <w:r>
              <w:rPr>
                <w:rFonts w:ascii="宋体" w:eastAsia="宋体" w:hAnsi="宋体" w:cs="宋体" w:hint="eastAsia"/>
                <w:color w:val="000000"/>
                <w:kern w:val="0"/>
                <w:sz w:val="21"/>
                <w:szCs w:val="21"/>
                <w:lang w:bidi="ar"/>
              </w:rPr>
              <w:t>100%</w:t>
            </w:r>
          </w:p>
        </w:tc>
      </w:tr>
      <w:tr w:rsidR="001E0C72">
        <w:trPr>
          <w:trHeight w:val="439"/>
          <w:jc w:val="center"/>
        </w:trPr>
        <w:tc>
          <w:tcPr>
            <w:tcW w:w="1348" w:type="dxa"/>
            <w:tcBorders>
              <w:tl2br w:val="nil"/>
              <w:tr2bl w:val="nil"/>
            </w:tcBorders>
            <w:shd w:val="clear" w:color="auto" w:fill="auto"/>
            <w:vAlign w:val="center"/>
          </w:tcPr>
          <w:p w:rsidR="001E0C72" w:rsidRDefault="00B42913">
            <w:pPr>
              <w:widowControl/>
              <w:ind w:firstLineChars="0" w:firstLine="0"/>
              <w:jc w:val="center"/>
              <w:textAlignment w:val="center"/>
              <w:rPr>
                <w:rFonts w:ascii="宋体" w:eastAsia="宋体" w:hAnsi="宋体" w:cs="宋体"/>
                <w:color w:val="000000"/>
                <w:kern w:val="0"/>
                <w:sz w:val="21"/>
                <w:szCs w:val="21"/>
                <w:lang w:bidi="ar"/>
              </w:rPr>
            </w:pPr>
            <w:r>
              <w:rPr>
                <w:rFonts w:ascii="宋体" w:eastAsia="宋体" w:hAnsi="宋体" w:cs="宋体" w:hint="eastAsia"/>
                <w:color w:val="000000"/>
                <w:kern w:val="0"/>
                <w:sz w:val="21"/>
                <w:szCs w:val="21"/>
                <w:lang w:bidi="ar"/>
              </w:rPr>
              <w:t>产出指标</w:t>
            </w:r>
          </w:p>
        </w:tc>
        <w:tc>
          <w:tcPr>
            <w:tcW w:w="1890" w:type="dxa"/>
            <w:tcBorders>
              <w:tl2br w:val="nil"/>
              <w:tr2bl w:val="nil"/>
            </w:tcBorders>
            <w:shd w:val="clear" w:color="auto" w:fill="auto"/>
            <w:vAlign w:val="center"/>
          </w:tcPr>
          <w:p w:rsidR="001E0C72" w:rsidRDefault="00B42913">
            <w:pPr>
              <w:widowControl/>
              <w:ind w:firstLineChars="0" w:firstLine="0"/>
              <w:jc w:val="center"/>
              <w:textAlignment w:val="center"/>
              <w:rPr>
                <w:rFonts w:ascii="宋体" w:eastAsia="宋体" w:hAnsi="宋体" w:cs="宋体"/>
                <w:color w:val="000000"/>
                <w:kern w:val="0"/>
                <w:sz w:val="21"/>
                <w:szCs w:val="21"/>
                <w:lang w:bidi="ar"/>
              </w:rPr>
            </w:pPr>
            <w:r>
              <w:rPr>
                <w:rFonts w:ascii="宋体" w:eastAsia="宋体" w:hAnsi="宋体" w:cs="宋体" w:hint="eastAsia"/>
                <w:color w:val="000000"/>
                <w:kern w:val="0"/>
                <w:sz w:val="21"/>
                <w:szCs w:val="21"/>
                <w:lang w:bidi="ar"/>
              </w:rPr>
              <w:t>数量指标</w:t>
            </w:r>
          </w:p>
        </w:tc>
        <w:tc>
          <w:tcPr>
            <w:tcW w:w="3478" w:type="dxa"/>
            <w:tcBorders>
              <w:tl2br w:val="nil"/>
              <w:tr2bl w:val="nil"/>
            </w:tcBorders>
            <w:shd w:val="clear" w:color="auto" w:fill="auto"/>
            <w:vAlign w:val="center"/>
          </w:tcPr>
          <w:p w:rsidR="001E0C72" w:rsidRDefault="00B42913">
            <w:pPr>
              <w:widowControl/>
              <w:ind w:firstLineChars="0" w:firstLine="0"/>
              <w:jc w:val="center"/>
              <w:textAlignment w:val="center"/>
              <w:rPr>
                <w:rFonts w:ascii="宋体" w:eastAsia="宋体" w:hAnsi="宋体" w:cs="宋体"/>
                <w:color w:val="000000"/>
                <w:kern w:val="0"/>
                <w:sz w:val="21"/>
                <w:szCs w:val="21"/>
                <w:lang w:bidi="ar"/>
              </w:rPr>
            </w:pPr>
            <w:r>
              <w:rPr>
                <w:rFonts w:ascii="宋体" w:eastAsia="宋体" w:hAnsi="宋体" w:cs="宋体" w:hint="eastAsia"/>
                <w:color w:val="000000"/>
                <w:kern w:val="0"/>
                <w:sz w:val="21"/>
                <w:szCs w:val="21"/>
                <w:lang w:bidi="ar"/>
              </w:rPr>
              <w:t>教师队伍管理</w:t>
            </w:r>
          </w:p>
        </w:tc>
        <w:tc>
          <w:tcPr>
            <w:tcW w:w="1620" w:type="dxa"/>
            <w:tcBorders>
              <w:tl2br w:val="nil"/>
              <w:tr2bl w:val="nil"/>
            </w:tcBorders>
            <w:shd w:val="clear" w:color="auto" w:fill="auto"/>
            <w:vAlign w:val="center"/>
          </w:tcPr>
          <w:p w:rsidR="001E0C72" w:rsidRDefault="00B42913">
            <w:pPr>
              <w:widowControl/>
              <w:ind w:firstLineChars="0" w:firstLine="0"/>
              <w:jc w:val="center"/>
              <w:textAlignment w:val="center"/>
              <w:rPr>
                <w:rFonts w:ascii="宋体" w:eastAsia="宋体" w:hAnsi="宋体" w:cs="宋体"/>
                <w:color w:val="000000"/>
                <w:kern w:val="0"/>
                <w:sz w:val="21"/>
                <w:szCs w:val="21"/>
                <w:lang w:bidi="ar"/>
              </w:rPr>
            </w:pPr>
            <w:r>
              <w:rPr>
                <w:rFonts w:ascii="宋体" w:eastAsia="宋体" w:hAnsi="宋体" w:cs="宋体" w:hint="eastAsia"/>
                <w:color w:val="000000"/>
                <w:kern w:val="0"/>
                <w:sz w:val="21"/>
                <w:szCs w:val="21"/>
                <w:lang w:bidi="ar"/>
              </w:rPr>
              <w:t>30%</w:t>
            </w:r>
          </w:p>
        </w:tc>
      </w:tr>
      <w:tr w:rsidR="001E0C72">
        <w:trPr>
          <w:trHeight w:val="439"/>
          <w:jc w:val="center"/>
        </w:trPr>
        <w:tc>
          <w:tcPr>
            <w:tcW w:w="1348" w:type="dxa"/>
            <w:tcBorders>
              <w:tl2br w:val="nil"/>
              <w:tr2bl w:val="nil"/>
            </w:tcBorders>
            <w:shd w:val="clear" w:color="auto" w:fill="auto"/>
            <w:vAlign w:val="center"/>
          </w:tcPr>
          <w:p w:rsidR="001E0C72" w:rsidRDefault="00B42913">
            <w:pPr>
              <w:widowControl/>
              <w:ind w:firstLineChars="0" w:firstLine="0"/>
              <w:jc w:val="center"/>
              <w:textAlignment w:val="center"/>
              <w:rPr>
                <w:rFonts w:ascii="宋体" w:eastAsia="宋体" w:hAnsi="宋体" w:cs="宋体"/>
                <w:color w:val="000000"/>
                <w:kern w:val="0"/>
                <w:sz w:val="21"/>
                <w:szCs w:val="21"/>
                <w:lang w:bidi="ar"/>
              </w:rPr>
            </w:pPr>
            <w:r>
              <w:rPr>
                <w:rFonts w:ascii="宋体" w:eastAsia="宋体" w:hAnsi="宋体" w:cs="宋体" w:hint="eastAsia"/>
                <w:color w:val="000000"/>
                <w:kern w:val="0"/>
                <w:sz w:val="21"/>
                <w:szCs w:val="21"/>
                <w:lang w:bidi="ar"/>
              </w:rPr>
              <w:t>产出指标</w:t>
            </w:r>
          </w:p>
        </w:tc>
        <w:tc>
          <w:tcPr>
            <w:tcW w:w="1890" w:type="dxa"/>
            <w:tcBorders>
              <w:tl2br w:val="nil"/>
              <w:tr2bl w:val="nil"/>
            </w:tcBorders>
            <w:shd w:val="clear" w:color="auto" w:fill="auto"/>
            <w:vAlign w:val="center"/>
          </w:tcPr>
          <w:p w:rsidR="001E0C72" w:rsidRDefault="00B42913">
            <w:pPr>
              <w:widowControl/>
              <w:ind w:firstLineChars="0" w:firstLine="0"/>
              <w:jc w:val="center"/>
              <w:textAlignment w:val="center"/>
              <w:rPr>
                <w:rFonts w:ascii="宋体" w:eastAsia="宋体" w:hAnsi="宋体" w:cs="宋体"/>
                <w:color w:val="000000"/>
                <w:kern w:val="0"/>
                <w:sz w:val="21"/>
                <w:szCs w:val="21"/>
                <w:lang w:bidi="ar"/>
              </w:rPr>
            </w:pPr>
            <w:r>
              <w:rPr>
                <w:rFonts w:ascii="宋体" w:eastAsia="宋体" w:hAnsi="宋体" w:cs="宋体" w:hint="eastAsia"/>
                <w:color w:val="000000"/>
                <w:kern w:val="0"/>
                <w:sz w:val="21"/>
                <w:szCs w:val="21"/>
                <w:lang w:bidi="ar"/>
              </w:rPr>
              <w:t>数量指标</w:t>
            </w:r>
          </w:p>
        </w:tc>
        <w:tc>
          <w:tcPr>
            <w:tcW w:w="3478" w:type="dxa"/>
            <w:tcBorders>
              <w:tl2br w:val="nil"/>
              <w:tr2bl w:val="nil"/>
            </w:tcBorders>
            <w:shd w:val="clear" w:color="auto" w:fill="auto"/>
            <w:vAlign w:val="center"/>
          </w:tcPr>
          <w:p w:rsidR="001E0C72" w:rsidRDefault="00B42913">
            <w:pPr>
              <w:widowControl/>
              <w:ind w:firstLineChars="0" w:firstLine="0"/>
              <w:jc w:val="center"/>
              <w:textAlignment w:val="center"/>
              <w:rPr>
                <w:rFonts w:ascii="宋体" w:eastAsia="宋体" w:hAnsi="宋体" w:cs="宋体"/>
                <w:color w:val="000000"/>
                <w:kern w:val="0"/>
                <w:sz w:val="21"/>
                <w:szCs w:val="21"/>
                <w:lang w:bidi="ar"/>
              </w:rPr>
            </w:pPr>
            <w:r>
              <w:rPr>
                <w:rFonts w:ascii="宋体" w:eastAsia="宋体" w:hAnsi="宋体" w:cs="宋体" w:hint="eastAsia"/>
                <w:color w:val="000000"/>
                <w:kern w:val="0"/>
                <w:sz w:val="21"/>
                <w:szCs w:val="21"/>
                <w:lang w:bidi="ar"/>
              </w:rPr>
              <w:t>教师队伍结构</w:t>
            </w:r>
          </w:p>
        </w:tc>
        <w:tc>
          <w:tcPr>
            <w:tcW w:w="1620" w:type="dxa"/>
            <w:tcBorders>
              <w:tl2br w:val="nil"/>
              <w:tr2bl w:val="nil"/>
            </w:tcBorders>
            <w:shd w:val="clear" w:color="auto" w:fill="auto"/>
            <w:vAlign w:val="center"/>
          </w:tcPr>
          <w:p w:rsidR="001E0C72" w:rsidRDefault="00B42913">
            <w:pPr>
              <w:widowControl/>
              <w:ind w:firstLineChars="0" w:firstLine="0"/>
              <w:jc w:val="center"/>
              <w:textAlignment w:val="center"/>
              <w:rPr>
                <w:rFonts w:ascii="宋体" w:eastAsia="宋体" w:hAnsi="宋体" w:cs="宋体"/>
                <w:color w:val="000000"/>
                <w:kern w:val="0"/>
                <w:sz w:val="21"/>
                <w:szCs w:val="21"/>
                <w:lang w:bidi="ar"/>
              </w:rPr>
            </w:pPr>
            <w:r>
              <w:rPr>
                <w:rFonts w:ascii="宋体" w:eastAsia="宋体" w:hAnsi="宋体" w:cs="宋体" w:hint="eastAsia"/>
                <w:color w:val="000000"/>
                <w:kern w:val="0"/>
                <w:sz w:val="21"/>
                <w:szCs w:val="21"/>
                <w:lang w:bidi="ar"/>
              </w:rPr>
              <w:t>2比5比3</w:t>
            </w:r>
          </w:p>
        </w:tc>
      </w:tr>
      <w:tr w:rsidR="001E0C72">
        <w:trPr>
          <w:trHeight w:val="439"/>
          <w:jc w:val="center"/>
        </w:trPr>
        <w:tc>
          <w:tcPr>
            <w:tcW w:w="1348" w:type="dxa"/>
            <w:tcBorders>
              <w:tl2br w:val="nil"/>
              <w:tr2bl w:val="nil"/>
            </w:tcBorders>
            <w:shd w:val="clear" w:color="auto" w:fill="auto"/>
            <w:vAlign w:val="center"/>
          </w:tcPr>
          <w:p w:rsidR="001E0C72" w:rsidRDefault="00B42913">
            <w:pPr>
              <w:widowControl/>
              <w:ind w:firstLineChars="0" w:firstLine="0"/>
              <w:jc w:val="center"/>
              <w:textAlignment w:val="center"/>
              <w:rPr>
                <w:rFonts w:ascii="宋体" w:eastAsia="宋体" w:hAnsi="宋体" w:cs="宋体"/>
                <w:color w:val="000000"/>
                <w:kern w:val="0"/>
                <w:sz w:val="21"/>
                <w:szCs w:val="21"/>
                <w:lang w:bidi="ar"/>
              </w:rPr>
            </w:pPr>
            <w:r>
              <w:rPr>
                <w:rFonts w:ascii="宋体" w:eastAsia="宋体" w:hAnsi="宋体" w:cs="宋体" w:hint="eastAsia"/>
                <w:color w:val="000000"/>
                <w:kern w:val="0"/>
                <w:sz w:val="21"/>
                <w:szCs w:val="21"/>
                <w:lang w:bidi="ar"/>
              </w:rPr>
              <w:t>产出指标</w:t>
            </w:r>
          </w:p>
        </w:tc>
        <w:tc>
          <w:tcPr>
            <w:tcW w:w="1890" w:type="dxa"/>
            <w:tcBorders>
              <w:tl2br w:val="nil"/>
              <w:tr2bl w:val="nil"/>
            </w:tcBorders>
            <w:shd w:val="clear" w:color="auto" w:fill="auto"/>
            <w:vAlign w:val="center"/>
          </w:tcPr>
          <w:p w:rsidR="001E0C72" w:rsidRDefault="00B42913">
            <w:pPr>
              <w:widowControl/>
              <w:ind w:firstLineChars="0" w:firstLine="0"/>
              <w:jc w:val="center"/>
              <w:textAlignment w:val="center"/>
              <w:rPr>
                <w:rFonts w:ascii="宋体" w:eastAsia="宋体" w:hAnsi="宋体" w:cs="宋体"/>
                <w:color w:val="000000"/>
                <w:kern w:val="0"/>
                <w:sz w:val="21"/>
                <w:szCs w:val="21"/>
                <w:lang w:bidi="ar"/>
              </w:rPr>
            </w:pPr>
            <w:r>
              <w:rPr>
                <w:rFonts w:ascii="宋体" w:eastAsia="宋体" w:hAnsi="宋体" w:cs="宋体" w:hint="eastAsia"/>
                <w:color w:val="000000"/>
                <w:kern w:val="0"/>
                <w:sz w:val="21"/>
                <w:szCs w:val="21"/>
                <w:lang w:bidi="ar"/>
              </w:rPr>
              <w:t>数量指标</w:t>
            </w:r>
          </w:p>
        </w:tc>
        <w:tc>
          <w:tcPr>
            <w:tcW w:w="3478" w:type="dxa"/>
            <w:tcBorders>
              <w:tl2br w:val="nil"/>
              <w:tr2bl w:val="nil"/>
            </w:tcBorders>
            <w:shd w:val="clear" w:color="auto" w:fill="auto"/>
            <w:vAlign w:val="center"/>
          </w:tcPr>
          <w:p w:rsidR="001E0C72" w:rsidRDefault="00B42913">
            <w:pPr>
              <w:widowControl/>
              <w:ind w:firstLineChars="0" w:firstLine="0"/>
              <w:jc w:val="center"/>
              <w:textAlignment w:val="center"/>
              <w:rPr>
                <w:rFonts w:ascii="宋体" w:eastAsia="宋体" w:hAnsi="宋体" w:cs="宋体"/>
                <w:color w:val="000000"/>
                <w:kern w:val="0"/>
                <w:sz w:val="21"/>
                <w:szCs w:val="21"/>
                <w:lang w:bidi="ar"/>
              </w:rPr>
            </w:pPr>
            <w:r>
              <w:rPr>
                <w:rFonts w:ascii="宋体" w:eastAsia="宋体" w:hAnsi="宋体" w:cs="宋体" w:hint="eastAsia"/>
                <w:color w:val="000000"/>
                <w:kern w:val="0"/>
                <w:sz w:val="21"/>
                <w:szCs w:val="21"/>
                <w:lang w:bidi="ar"/>
              </w:rPr>
              <w:t>开展港澳台学术交流</w:t>
            </w:r>
          </w:p>
        </w:tc>
        <w:tc>
          <w:tcPr>
            <w:tcW w:w="1620" w:type="dxa"/>
            <w:tcBorders>
              <w:tl2br w:val="nil"/>
              <w:tr2bl w:val="nil"/>
            </w:tcBorders>
            <w:shd w:val="clear" w:color="auto" w:fill="auto"/>
            <w:vAlign w:val="center"/>
          </w:tcPr>
          <w:p w:rsidR="001E0C72" w:rsidRDefault="00B42913">
            <w:pPr>
              <w:widowControl/>
              <w:ind w:firstLineChars="0" w:firstLine="0"/>
              <w:jc w:val="center"/>
              <w:textAlignment w:val="center"/>
              <w:rPr>
                <w:rFonts w:ascii="宋体" w:eastAsia="宋体" w:hAnsi="宋体" w:cs="宋体"/>
                <w:color w:val="000000"/>
                <w:kern w:val="0"/>
                <w:sz w:val="21"/>
                <w:szCs w:val="21"/>
                <w:lang w:bidi="ar"/>
              </w:rPr>
            </w:pPr>
            <w:r>
              <w:rPr>
                <w:rFonts w:ascii="宋体" w:eastAsia="宋体" w:hAnsi="宋体" w:cs="宋体" w:hint="eastAsia"/>
                <w:color w:val="000000"/>
                <w:kern w:val="0"/>
                <w:sz w:val="21"/>
                <w:szCs w:val="21"/>
                <w:lang w:bidi="ar"/>
              </w:rPr>
              <w:t>2次/年</w:t>
            </w:r>
          </w:p>
        </w:tc>
      </w:tr>
      <w:tr w:rsidR="001E0C72">
        <w:trPr>
          <w:trHeight w:val="439"/>
          <w:jc w:val="center"/>
        </w:trPr>
        <w:tc>
          <w:tcPr>
            <w:tcW w:w="1348" w:type="dxa"/>
            <w:tcBorders>
              <w:tl2br w:val="nil"/>
              <w:tr2bl w:val="nil"/>
            </w:tcBorders>
            <w:shd w:val="clear" w:color="auto" w:fill="auto"/>
            <w:vAlign w:val="center"/>
          </w:tcPr>
          <w:p w:rsidR="001E0C72" w:rsidRDefault="00B42913">
            <w:pPr>
              <w:widowControl/>
              <w:ind w:firstLineChars="0" w:firstLine="0"/>
              <w:jc w:val="center"/>
              <w:textAlignment w:val="center"/>
              <w:rPr>
                <w:rFonts w:ascii="宋体" w:eastAsia="宋体" w:hAnsi="宋体" w:cs="宋体"/>
                <w:color w:val="000000"/>
                <w:kern w:val="0"/>
                <w:sz w:val="21"/>
                <w:szCs w:val="21"/>
                <w:lang w:bidi="ar"/>
              </w:rPr>
            </w:pPr>
            <w:r>
              <w:rPr>
                <w:rFonts w:ascii="宋体" w:eastAsia="宋体" w:hAnsi="宋体" w:cs="宋体" w:hint="eastAsia"/>
                <w:color w:val="000000"/>
                <w:kern w:val="0"/>
                <w:sz w:val="21"/>
                <w:szCs w:val="21"/>
                <w:lang w:bidi="ar"/>
              </w:rPr>
              <w:t>产出指标</w:t>
            </w:r>
          </w:p>
        </w:tc>
        <w:tc>
          <w:tcPr>
            <w:tcW w:w="1890" w:type="dxa"/>
            <w:tcBorders>
              <w:tl2br w:val="nil"/>
              <w:tr2bl w:val="nil"/>
            </w:tcBorders>
            <w:shd w:val="clear" w:color="auto" w:fill="auto"/>
            <w:vAlign w:val="center"/>
          </w:tcPr>
          <w:p w:rsidR="001E0C72" w:rsidRDefault="00B42913">
            <w:pPr>
              <w:widowControl/>
              <w:ind w:firstLineChars="0" w:firstLine="0"/>
              <w:jc w:val="center"/>
              <w:textAlignment w:val="center"/>
              <w:rPr>
                <w:rFonts w:ascii="宋体" w:eastAsia="宋体" w:hAnsi="宋体" w:cs="宋体"/>
                <w:color w:val="000000"/>
                <w:kern w:val="0"/>
                <w:sz w:val="21"/>
                <w:szCs w:val="21"/>
                <w:lang w:bidi="ar"/>
              </w:rPr>
            </w:pPr>
            <w:r>
              <w:rPr>
                <w:rFonts w:ascii="宋体" w:eastAsia="宋体" w:hAnsi="宋体" w:cs="宋体" w:hint="eastAsia"/>
                <w:color w:val="000000"/>
                <w:kern w:val="0"/>
                <w:sz w:val="21"/>
                <w:szCs w:val="21"/>
                <w:lang w:bidi="ar"/>
              </w:rPr>
              <w:t>数量指标</w:t>
            </w:r>
          </w:p>
        </w:tc>
        <w:tc>
          <w:tcPr>
            <w:tcW w:w="3478" w:type="dxa"/>
            <w:tcBorders>
              <w:tl2br w:val="nil"/>
              <w:tr2bl w:val="nil"/>
            </w:tcBorders>
            <w:shd w:val="clear" w:color="auto" w:fill="auto"/>
            <w:vAlign w:val="center"/>
          </w:tcPr>
          <w:p w:rsidR="001E0C72" w:rsidRDefault="00B42913">
            <w:pPr>
              <w:widowControl/>
              <w:ind w:firstLineChars="0" w:firstLine="0"/>
              <w:jc w:val="center"/>
              <w:textAlignment w:val="center"/>
              <w:rPr>
                <w:rFonts w:ascii="宋体" w:eastAsia="宋体" w:hAnsi="宋体" w:cs="宋体"/>
                <w:color w:val="000000"/>
                <w:kern w:val="0"/>
                <w:sz w:val="21"/>
                <w:szCs w:val="21"/>
                <w:lang w:bidi="ar"/>
              </w:rPr>
            </w:pPr>
            <w:r>
              <w:rPr>
                <w:rFonts w:ascii="宋体" w:eastAsia="宋体" w:hAnsi="宋体" w:cs="宋体" w:hint="eastAsia"/>
                <w:color w:val="000000"/>
                <w:kern w:val="0"/>
                <w:sz w:val="21"/>
                <w:szCs w:val="21"/>
                <w:lang w:bidi="ar"/>
              </w:rPr>
              <w:t>开展港澳台人士教学</w:t>
            </w:r>
          </w:p>
        </w:tc>
        <w:tc>
          <w:tcPr>
            <w:tcW w:w="1620" w:type="dxa"/>
            <w:tcBorders>
              <w:tl2br w:val="nil"/>
              <w:tr2bl w:val="nil"/>
            </w:tcBorders>
            <w:shd w:val="clear" w:color="auto" w:fill="auto"/>
            <w:vAlign w:val="center"/>
          </w:tcPr>
          <w:p w:rsidR="001E0C72" w:rsidRDefault="00B42913">
            <w:pPr>
              <w:widowControl/>
              <w:ind w:firstLineChars="0" w:firstLine="0"/>
              <w:jc w:val="center"/>
              <w:textAlignment w:val="center"/>
              <w:rPr>
                <w:rFonts w:ascii="宋体" w:eastAsia="宋体" w:hAnsi="宋体" w:cs="宋体"/>
                <w:color w:val="000000"/>
                <w:kern w:val="0"/>
                <w:sz w:val="21"/>
                <w:szCs w:val="21"/>
                <w:lang w:bidi="ar"/>
              </w:rPr>
            </w:pPr>
            <w:r>
              <w:rPr>
                <w:rFonts w:ascii="宋体" w:eastAsia="宋体" w:hAnsi="宋体" w:cs="宋体" w:hint="eastAsia"/>
                <w:color w:val="000000"/>
                <w:kern w:val="0"/>
                <w:sz w:val="21"/>
                <w:szCs w:val="21"/>
                <w:lang w:bidi="ar"/>
              </w:rPr>
              <w:t>3期/年</w:t>
            </w:r>
          </w:p>
        </w:tc>
      </w:tr>
      <w:tr w:rsidR="001E0C72">
        <w:trPr>
          <w:trHeight w:val="543"/>
          <w:jc w:val="center"/>
        </w:trPr>
        <w:tc>
          <w:tcPr>
            <w:tcW w:w="1348" w:type="dxa"/>
            <w:tcBorders>
              <w:tl2br w:val="nil"/>
              <w:tr2bl w:val="nil"/>
            </w:tcBorders>
            <w:shd w:val="clear" w:color="auto" w:fill="auto"/>
            <w:vAlign w:val="center"/>
          </w:tcPr>
          <w:p w:rsidR="001E0C72" w:rsidRDefault="00B42913">
            <w:pPr>
              <w:widowControl/>
              <w:ind w:firstLineChars="0" w:firstLine="0"/>
              <w:jc w:val="center"/>
              <w:textAlignment w:val="center"/>
              <w:rPr>
                <w:rFonts w:ascii="宋体" w:eastAsia="宋体" w:hAnsi="宋体" w:cs="宋体"/>
                <w:color w:val="000000"/>
                <w:kern w:val="0"/>
                <w:sz w:val="21"/>
                <w:szCs w:val="21"/>
                <w:lang w:bidi="ar"/>
              </w:rPr>
            </w:pPr>
            <w:r>
              <w:rPr>
                <w:rFonts w:ascii="宋体" w:eastAsia="宋体" w:hAnsi="宋体" w:cs="宋体" w:hint="eastAsia"/>
                <w:color w:val="000000"/>
                <w:kern w:val="0"/>
                <w:sz w:val="21"/>
                <w:szCs w:val="21"/>
                <w:lang w:bidi="ar"/>
              </w:rPr>
              <w:t>产出指标</w:t>
            </w:r>
          </w:p>
        </w:tc>
        <w:tc>
          <w:tcPr>
            <w:tcW w:w="1890" w:type="dxa"/>
            <w:tcBorders>
              <w:tl2br w:val="nil"/>
              <w:tr2bl w:val="nil"/>
            </w:tcBorders>
            <w:shd w:val="clear" w:color="auto" w:fill="auto"/>
            <w:vAlign w:val="center"/>
          </w:tcPr>
          <w:p w:rsidR="001E0C72" w:rsidRDefault="00B42913">
            <w:pPr>
              <w:widowControl/>
              <w:ind w:firstLineChars="0" w:firstLine="0"/>
              <w:jc w:val="center"/>
              <w:textAlignment w:val="center"/>
              <w:rPr>
                <w:rFonts w:ascii="宋体" w:eastAsia="宋体" w:hAnsi="宋体" w:cs="宋体"/>
                <w:color w:val="000000"/>
                <w:kern w:val="0"/>
                <w:sz w:val="21"/>
                <w:szCs w:val="21"/>
                <w:lang w:bidi="ar"/>
              </w:rPr>
            </w:pPr>
            <w:r>
              <w:rPr>
                <w:rFonts w:ascii="宋体" w:eastAsia="宋体" w:hAnsi="宋体" w:cs="宋体" w:hint="eastAsia"/>
                <w:color w:val="000000"/>
                <w:kern w:val="0"/>
                <w:sz w:val="21"/>
                <w:szCs w:val="21"/>
                <w:lang w:bidi="ar"/>
              </w:rPr>
              <w:t>数量指标</w:t>
            </w:r>
          </w:p>
        </w:tc>
        <w:tc>
          <w:tcPr>
            <w:tcW w:w="3478" w:type="dxa"/>
            <w:tcBorders>
              <w:tl2br w:val="nil"/>
              <w:tr2bl w:val="nil"/>
            </w:tcBorders>
            <w:shd w:val="clear" w:color="auto" w:fill="auto"/>
            <w:vAlign w:val="center"/>
          </w:tcPr>
          <w:p w:rsidR="001E0C72" w:rsidRDefault="00B42913">
            <w:pPr>
              <w:widowControl/>
              <w:ind w:firstLineChars="0" w:firstLine="0"/>
              <w:jc w:val="center"/>
              <w:textAlignment w:val="center"/>
              <w:rPr>
                <w:rFonts w:ascii="宋体" w:eastAsia="宋体" w:hAnsi="宋体" w:cs="宋体"/>
                <w:color w:val="000000"/>
                <w:kern w:val="0"/>
                <w:sz w:val="21"/>
                <w:szCs w:val="21"/>
                <w:lang w:bidi="ar"/>
              </w:rPr>
            </w:pPr>
            <w:r>
              <w:rPr>
                <w:rFonts w:ascii="宋体" w:eastAsia="宋体" w:hAnsi="宋体" w:cs="宋体" w:hint="eastAsia"/>
                <w:color w:val="000000"/>
                <w:kern w:val="0"/>
                <w:sz w:val="21"/>
                <w:szCs w:val="21"/>
                <w:lang w:bidi="ar"/>
              </w:rPr>
              <w:t>开展港澳台相关课题科研合作，</w:t>
            </w:r>
          </w:p>
          <w:p w:rsidR="001E0C72" w:rsidRDefault="00B42913">
            <w:pPr>
              <w:widowControl/>
              <w:ind w:firstLineChars="0" w:firstLine="0"/>
              <w:jc w:val="center"/>
              <w:textAlignment w:val="center"/>
              <w:rPr>
                <w:rFonts w:ascii="宋体" w:eastAsia="宋体" w:hAnsi="宋体" w:cs="宋体"/>
                <w:color w:val="000000"/>
                <w:kern w:val="0"/>
                <w:sz w:val="21"/>
                <w:szCs w:val="21"/>
                <w:lang w:bidi="ar"/>
              </w:rPr>
            </w:pPr>
            <w:r>
              <w:rPr>
                <w:rFonts w:ascii="宋体" w:eastAsia="宋体" w:hAnsi="宋体" w:cs="宋体" w:hint="eastAsia"/>
                <w:color w:val="000000"/>
                <w:kern w:val="0"/>
                <w:sz w:val="21"/>
                <w:szCs w:val="21"/>
                <w:lang w:bidi="ar"/>
              </w:rPr>
              <w:t>并形成一个有特色研究方向</w:t>
            </w:r>
          </w:p>
        </w:tc>
        <w:tc>
          <w:tcPr>
            <w:tcW w:w="1620" w:type="dxa"/>
            <w:tcBorders>
              <w:tl2br w:val="nil"/>
              <w:tr2bl w:val="nil"/>
            </w:tcBorders>
            <w:shd w:val="clear" w:color="auto" w:fill="auto"/>
            <w:vAlign w:val="center"/>
          </w:tcPr>
          <w:p w:rsidR="001E0C72" w:rsidRDefault="00B42913">
            <w:pPr>
              <w:widowControl/>
              <w:ind w:firstLineChars="0" w:firstLine="0"/>
              <w:jc w:val="center"/>
              <w:textAlignment w:val="center"/>
              <w:rPr>
                <w:rFonts w:ascii="宋体" w:eastAsia="宋体" w:hAnsi="宋体" w:cs="宋体"/>
                <w:color w:val="000000"/>
                <w:kern w:val="0"/>
                <w:sz w:val="21"/>
                <w:szCs w:val="21"/>
                <w:lang w:bidi="ar"/>
              </w:rPr>
            </w:pPr>
            <w:r>
              <w:rPr>
                <w:rFonts w:ascii="宋体" w:eastAsia="宋体" w:hAnsi="宋体" w:cs="宋体" w:hint="eastAsia"/>
                <w:color w:val="000000"/>
                <w:kern w:val="0"/>
                <w:sz w:val="21"/>
                <w:szCs w:val="21"/>
                <w:lang w:bidi="ar"/>
              </w:rPr>
              <w:t>1个</w:t>
            </w:r>
          </w:p>
        </w:tc>
      </w:tr>
    </w:tbl>
    <w:p w:rsidR="001E0C72" w:rsidRDefault="00B42913">
      <w:pPr>
        <w:ind w:firstLine="602"/>
      </w:pPr>
      <w:r>
        <w:rPr>
          <w:rFonts w:hint="eastAsia"/>
          <w:b/>
          <w:bCs/>
        </w:rPr>
        <w:t>2.</w:t>
      </w:r>
      <w:r>
        <w:rPr>
          <w:rFonts w:hint="eastAsia"/>
          <w:b/>
          <w:bCs/>
        </w:rPr>
        <w:t>年度目标</w:t>
      </w:r>
      <w:r>
        <w:rPr>
          <w:rFonts w:hint="eastAsia"/>
        </w:rPr>
        <w:t>：开展学报建设工作，刊发</w:t>
      </w:r>
      <w:r>
        <w:rPr>
          <w:rFonts w:hint="eastAsia"/>
        </w:rPr>
        <w:t>6</w:t>
      </w:r>
      <w:r>
        <w:rPr>
          <w:rFonts w:hint="eastAsia"/>
        </w:rPr>
        <w:t>期学刊，通过多种手段扩大读者面；开展科研课题（招标课题和配套资助）、专著出版、成果奖励等工作，课题招标</w:t>
      </w:r>
      <w:r>
        <w:rPr>
          <w:rFonts w:hint="eastAsia"/>
        </w:rPr>
        <w:t>10</w:t>
      </w:r>
      <w:r>
        <w:rPr>
          <w:rFonts w:hint="eastAsia"/>
        </w:rPr>
        <w:t>个、调研报告</w:t>
      </w:r>
      <w:r>
        <w:rPr>
          <w:rFonts w:hint="eastAsia"/>
        </w:rPr>
        <w:t>1</w:t>
      </w:r>
      <w:r>
        <w:rPr>
          <w:rFonts w:hint="eastAsia"/>
        </w:rPr>
        <w:t>篇、开展统战理论研究，发表统战类论文</w:t>
      </w:r>
      <w:r>
        <w:rPr>
          <w:rFonts w:hint="eastAsia"/>
        </w:rPr>
        <w:t>15</w:t>
      </w:r>
      <w:r>
        <w:rPr>
          <w:rFonts w:hint="eastAsia"/>
        </w:rPr>
        <w:t>篇；开展学术论坛</w:t>
      </w:r>
      <w:r>
        <w:rPr>
          <w:rFonts w:hint="eastAsia"/>
        </w:rPr>
        <w:t>1</w:t>
      </w:r>
      <w:r>
        <w:rPr>
          <w:rFonts w:hint="eastAsia"/>
        </w:rPr>
        <w:t>次、召开科研工作会</w:t>
      </w:r>
      <w:r>
        <w:rPr>
          <w:rFonts w:hint="eastAsia"/>
        </w:rPr>
        <w:t>1</w:t>
      </w:r>
      <w:r>
        <w:rPr>
          <w:rFonts w:hint="eastAsia"/>
        </w:rPr>
        <w:t>次、出版论文集和专著</w:t>
      </w:r>
      <w:r>
        <w:rPr>
          <w:rFonts w:hint="eastAsia"/>
        </w:rPr>
        <w:t>1</w:t>
      </w:r>
      <w:r>
        <w:rPr>
          <w:rFonts w:hint="eastAsia"/>
        </w:rPr>
        <w:t>本、调研报告</w:t>
      </w:r>
      <w:r w:rsidR="00E25A58">
        <w:rPr>
          <w:rFonts w:hint="eastAsia"/>
        </w:rPr>
        <w:t>1</w:t>
      </w:r>
      <w:r>
        <w:rPr>
          <w:rFonts w:hint="eastAsia"/>
        </w:rPr>
        <w:t>篇；</w:t>
      </w:r>
      <w:proofErr w:type="gramStart"/>
      <w:r>
        <w:rPr>
          <w:rFonts w:hint="eastAsia"/>
        </w:rPr>
        <w:t>开展智库建设</w:t>
      </w:r>
      <w:proofErr w:type="gramEnd"/>
      <w:r>
        <w:rPr>
          <w:rFonts w:hint="eastAsia"/>
        </w:rPr>
        <w:t>，发表</w:t>
      </w:r>
      <w:proofErr w:type="gramStart"/>
      <w:r>
        <w:rPr>
          <w:rFonts w:hint="eastAsia"/>
        </w:rPr>
        <w:t>咨</w:t>
      </w:r>
      <w:proofErr w:type="gramEnd"/>
      <w:r>
        <w:rPr>
          <w:rFonts w:hint="eastAsia"/>
        </w:rPr>
        <w:t>政论文</w:t>
      </w:r>
      <w:r>
        <w:rPr>
          <w:rFonts w:hint="eastAsia"/>
        </w:rPr>
        <w:t>1</w:t>
      </w:r>
      <w:r>
        <w:rPr>
          <w:rFonts w:hint="eastAsia"/>
        </w:rPr>
        <w:t>篇、参加人才培训</w:t>
      </w:r>
      <w:r>
        <w:rPr>
          <w:rFonts w:hint="eastAsia"/>
        </w:rPr>
        <w:t>3</w:t>
      </w:r>
      <w:r>
        <w:rPr>
          <w:rFonts w:hint="eastAsia"/>
        </w:rPr>
        <w:t>次、与高校联合培养研究生、为市州社会主义学院培训人才</w:t>
      </w:r>
      <w:r>
        <w:rPr>
          <w:rFonts w:hint="eastAsia"/>
        </w:rPr>
        <w:t>3</w:t>
      </w:r>
      <w:r w:rsidR="00E25A58">
        <w:t>0</w:t>
      </w:r>
      <w:r>
        <w:rPr>
          <w:rFonts w:hint="eastAsia"/>
        </w:rPr>
        <w:t>人。</w:t>
      </w:r>
    </w:p>
    <w:p w:rsidR="001E0C72" w:rsidRDefault="00B42913">
      <w:pPr>
        <w:numPr>
          <w:ilvl w:val="255"/>
          <w:numId w:val="0"/>
        </w:numPr>
        <w:jc w:val="center"/>
      </w:pPr>
      <w:bookmarkStart w:id="32" w:name="_Toc10299_WPSOffice_Level2"/>
      <w:bookmarkStart w:id="33" w:name="_Toc10346_WPSOffice_Level2"/>
      <w:bookmarkStart w:id="34" w:name="_Toc23587_WPSOffice_Level2"/>
      <w:bookmarkStart w:id="35" w:name="_Toc6101_WPSOffice_Level2"/>
      <w:r>
        <w:t>表</w:t>
      </w:r>
      <w:r>
        <w:t xml:space="preserve">2 </w:t>
      </w:r>
      <w:r>
        <w:rPr>
          <w:rFonts w:hint="eastAsia"/>
        </w:rPr>
        <w:t xml:space="preserve">  </w:t>
      </w:r>
      <w:r>
        <w:t>“</w:t>
      </w:r>
      <w:r>
        <w:rPr>
          <w:rFonts w:hint="eastAsia"/>
        </w:rPr>
        <w:t>科研工作专项经费</w:t>
      </w:r>
      <w:r>
        <w:t>”</w:t>
      </w:r>
      <w:r>
        <w:t>年度绩效目标</w:t>
      </w:r>
      <w:bookmarkEnd w:id="32"/>
      <w:bookmarkEnd w:id="33"/>
      <w:bookmarkEnd w:id="34"/>
      <w:bookmarkEnd w:id="35"/>
    </w:p>
    <w:tbl>
      <w:tblPr>
        <w:tblW w:w="8336" w:type="dxa"/>
        <w:tblBorders>
          <w:top w:val="single" w:sz="4" w:space="0" w:color="000000"/>
          <w:bottom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4A0" w:firstRow="1" w:lastRow="0" w:firstColumn="1" w:lastColumn="0" w:noHBand="0" w:noVBand="1"/>
      </w:tblPr>
      <w:tblGrid>
        <w:gridCol w:w="1333"/>
        <w:gridCol w:w="1875"/>
        <w:gridCol w:w="3525"/>
        <w:gridCol w:w="1603"/>
      </w:tblGrid>
      <w:tr w:rsidR="001E0C72">
        <w:trPr>
          <w:trHeight w:val="480"/>
        </w:trPr>
        <w:tc>
          <w:tcPr>
            <w:tcW w:w="1333" w:type="dxa"/>
            <w:tcBorders>
              <w:tl2br w:val="nil"/>
              <w:tr2bl w:val="nil"/>
            </w:tcBorders>
            <w:shd w:val="clear" w:color="auto" w:fill="auto"/>
            <w:vAlign w:val="center"/>
          </w:tcPr>
          <w:p w:rsidR="001E0C72" w:rsidRDefault="00B42913">
            <w:pPr>
              <w:widowControl/>
              <w:ind w:firstLineChars="0" w:firstLine="0"/>
              <w:jc w:val="center"/>
              <w:textAlignment w:val="center"/>
              <w:rPr>
                <w:rFonts w:ascii="宋体" w:eastAsia="宋体" w:hAnsi="宋体" w:cs="宋体"/>
                <w:b/>
                <w:bCs/>
                <w:color w:val="000000"/>
                <w:sz w:val="21"/>
                <w:szCs w:val="21"/>
              </w:rPr>
            </w:pPr>
            <w:r>
              <w:rPr>
                <w:rFonts w:ascii="宋体" w:eastAsia="宋体" w:hAnsi="宋体" w:cs="宋体" w:hint="eastAsia"/>
                <w:b/>
                <w:bCs/>
                <w:color w:val="000000"/>
                <w:kern w:val="0"/>
                <w:sz w:val="21"/>
                <w:szCs w:val="21"/>
                <w:lang w:bidi="ar"/>
              </w:rPr>
              <w:t>一级指标</w:t>
            </w:r>
          </w:p>
        </w:tc>
        <w:tc>
          <w:tcPr>
            <w:tcW w:w="1875" w:type="dxa"/>
            <w:tcBorders>
              <w:tl2br w:val="nil"/>
              <w:tr2bl w:val="nil"/>
            </w:tcBorders>
            <w:shd w:val="clear" w:color="auto" w:fill="auto"/>
            <w:vAlign w:val="center"/>
          </w:tcPr>
          <w:p w:rsidR="001E0C72" w:rsidRDefault="00B42913">
            <w:pPr>
              <w:widowControl/>
              <w:ind w:firstLine="422"/>
              <w:jc w:val="both"/>
              <w:textAlignment w:val="center"/>
              <w:rPr>
                <w:rFonts w:ascii="宋体" w:eastAsia="宋体" w:hAnsi="宋体" w:cs="宋体"/>
                <w:b/>
                <w:bCs/>
                <w:color w:val="000000"/>
                <w:sz w:val="21"/>
                <w:szCs w:val="21"/>
              </w:rPr>
            </w:pPr>
            <w:r>
              <w:rPr>
                <w:rFonts w:ascii="宋体" w:eastAsia="宋体" w:hAnsi="宋体" w:cs="宋体" w:hint="eastAsia"/>
                <w:b/>
                <w:bCs/>
                <w:color w:val="000000"/>
                <w:kern w:val="0"/>
                <w:sz w:val="21"/>
                <w:szCs w:val="21"/>
                <w:lang w:bidi="ar"/>
              </w:rPr>
              <w:t>二级指标</w:t>
            </w:r>
          </w:p>
        </w:tc>
        <w:tc>
          <w:tcPr>
            <w:tcW w:w="3525" w:type="dxa"/>
            <w:tcBorders>
              <w:tl2br w:val="nil"/>
              <w:tr2bl w:val="nil"/>
            </w:tcBorders>
            <w:shd w:val="clear" w:color="auto" w:fill="auto"/>
            <w:vAlign w:val="center"/>
          </w:tcPr>
          <w:p w:rsidR="001E0C72" w:rsidRDefault="00B42913">
            <w:pPr>
              <w:widowControl/>
              <w:ind w:firstLine="422"/>
              <w:jc w:val="center"/>
              <w:textAlignment w:val="center"/>
              <w:rPr>
                <w:rFonts w:ascii="宋体" w:eastAsia="宋体" w:hAnsi="宋体" w:cs="宋体"/>
                <w:b/>
                <w:bCs/>
                <w:color w:val="000000"/>
                <w:sz w:val="21"/>
                <w:szCs w:val="21"/>
              </w:rPr>
            </w:pPr>
            <w:r>
              <w:rPr>
                <w:rFonts w:ascii="宋体" w:eastAsia="宋体" w:hAnsi="宋体" w:cs="宋体" w:hint="eastAsia"/>
                <w:b/>
                <w:bCs/>
                <w:color w:val="000000"/>
                <w:kern w:val="0"/>
                <w:sz w:val="21"/>
                <w:szCs w:val="21"/>
                <w:lang w:bidi="ar"/>
              </w:rPr>
              <w:t>指标名称</w:t>
            </w:r>
          </w:p>
        </w:tc>
        <w:tc>
          <w:tcPr>
            <w:tcW w:w="1603" w:type="dxa"/>
            <w:tcBorders>
              <w:tl2br w:val="nil"/>
              <w:tr2bl w:val="nil"/>
            </w:tcBorders>
            <w:shd w:val="clear" w:color="auto" w:fill="auto"/>
            <w:vAlign w:val="center"/>
          </w:tcPr>
          <w:p w:rsidR="001E0C72" w:rsidRDefault="00B42913">
            <w:pPr>
              <w:widowControl/>
              <w:ind w:firstLine="422"/>
              <w:jc w:val="both"/>
              <w:textAlignment w:val="center"/>
              <w:rPr>
                <w:rFonts w:ascii="宋体" w:eastAsia="宋体" w:hAnsi="宋体" w:cs="宋体"/>
                <w:b/>
                <w:bCs/>
                <w:color w:val="000000"/>
                <w:sz w:val="21"/>
                <w:szCs w:val="21"/>
              </w:rPr>
            </w:pPr>
            <w:r>
              <w:rPr>
                <w:rFonts w:ascii="宋体" w:eastAsia="宋体" w:hAnsi="宋体" w:cs="宋体" w:hint="eastAsia"/>
                <w:b/>
                <w:bCs/>
                <w:color w:val="000000"/>
                <w:kern w:val="0"/>
                <w:sz w:val="21"/>
                <w:szCs w:val="21"/>
                <w:lang w:bidi="ar"/>
              </w:rPr>
              <w:t>指标值</w:t>
            </w:r>
          </w:p>
        </w:tc>
      </w:tr>
      <w:tr w:rsidR="001E0C72">
        <w:trPr>
          <w:trHeight w:val="286"/>
        </w:trPr>
        <w:tc>
          <w:tcPr>
            <w:tcW w:w="1333" w:type="dxa"/>
            <w:vMerge w:val="restart"/>
            <w:tcBorders>
              <w:tl2br w:val="nil"/>
              <w:tr2bl w:val="nil"/>
            </w:tcBorders>
            <w:shd w:val="clear" w:color="auto" w:fill="auto"/>
            <w:vAlign w:val="center"/>
          </w:tcPr>
          <w:p w:rsidR="001E0C72" w:rsidRDefault="00B42913">
            <w:pPr>
              <w:widowControl/>
              <w:ind w:firstLineChars="0" w:firstLine="0"/>
              <w:jc w:val="center"/>
              <w:textAlignment w:val="center"/>
              <w:rPr>
                <w:rFonts w:ascii="宋体" w:eastAsia="宋体" w:hAnsi="宋体" w:cs="宋体"/>
                <w:color w:val="000000"/>
                <w:sz w:val="21"/>
                <w:szCs w:val="21"/>
              </w:rPr>
            </w:pPr>
            <w:r>
              <w:rPr>
                <w:rFonts w:ascii="宋体" w:eastAsia="宋体" w:hAnsi="宋体" w:cs="宋体" w:hint="eastAsia"/>
                <w:color w:val="000000"/>
                <w:sz w:val="21"/>
                <w:szCs w:val="21"/>
              </w:rPr>
              <w:t>产出指标</w:t>
            </w:r>
          </w:p>
        </w:tc>
        <w:tc>
          <w:tcPr>
            <w:tcW w:w="1875" w:type="dxa"/>
            <w:vMerge w:val="restart"/>
            <w:tcBorders>
              <w:tl2br w:val="nil"/>
              <w:tr2bl w:val="nil"/>
            </w:tcBorders>
            <w:shd w:val="clear" w:color="auto" w:fill="auto"/>
            <w:vAlign w:val="center"/>
          </w:tcPr>
          <w:p w:rsidR="001E0C72" w:rsidRDefault="00B42913">
            <w:pPr>
              <w:widowControl/>
              <w:ind w:firstLine="420"/>
              <w:jc w:val="both"/>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数量指标</w:t>
            </w:r>
          </w:p>
        </w:tc>
        <w:tc>
          <w:tcPr>
            <w:tcW w:w="3525" w:type="dxa"/>
            <w:tcBorders>
              <w:tl2br w:val="nil"/>
              <w:tr2bl w:val="nil"/>
            </w:tcBorders>
            <w:shd w:val="clear" w:color="auto" w:fill="auto"/>
            <w:vAlign w:val="center"/>
          </w:tcPr>
          <w:p w:rsidR="001E0C72" w:rsidRDefault="00B42913">
            <w:pPr>
              <w:widowControl/>
              <w:ind w:firstLine="420"/>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期数指标</w:t>
            </w:r>
          </w:p>
        </w:tc>
        <w:tc>
          <w:tcPr>
            <w:tcW w:w="1603" w:type="dxa"/>
            <w:tcBorders>
              <w:tl2br w:val="nil"/>
              <w:tr2bl w:val="nil"/>
            </w:tcBorders>
            <w:shd w:val="clear" w:color="auto" w:fill="auto"/>
            <w:vAlign w:val="center"/>
          </w:tcPr>
          <w:p w:rsidR="001E0C72" w:rsidRDefault="00B42913">
            <w:pPr>
              <w:widowControl/>
              <w:ind w:firstLineChars="0" w:firstLine="0"/>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6</w:t>
            </w:r>
          </w:p>
        </w:tc>
      </w:tr>
      <w:tr w:rsidR="001E0C72">
        <w:trPr>
          <w:trHeight w:val="286"/>
        </w:trPr>
        <w:tc>
          <w:tcPr>
            <w:tcW w:w="1333" w:type="dxa"/>
            <w:vMerge/>
            <w:tcBorders>
              <w:tl2br w:val="nil"/>
              <w:tr2bl w:val="nil"/>
            </w:tcBorders>
            <w:shd w:val="clear" w:color="auto" w:fill="auto"/>
            <w:vAlign w:val="center"/>
          </w:tcPr>
          <w:p w:rsidR="001E0C72" w:rsidRDefault="001E0C72">
            <w:pPr>
              <w:ind w:firstLine="420"/>
              <w:jc w:val="center"/>
              <w:rPr>
                <w:rFonts w:ascii="宋体" w:eastAsia="宋体" w:hAnsi="宋体" w:cs="宋体"/>
                <w:color w:val="000000"/>
                <w:sz w:val="21"/>
                <w:szCs w:val="21"/>
              </w:rPr>
            </w:pPr>
          </w:p>
        </w:tc>
        <w:tc>
          <w:tcPr>
            <w:tcW w:w="1875" w:type="dxa"/>
            <w:vMerge/>
            <w:tcBorders>
              <w:tl2br w:val="nil"/>
              <w:tr2bl w:val="nil"/>
            </w:tcBorders>
            <w:shd w:val="clear" w:color="auto" w:fill="auto"/>
            <w:vAlign w:val="center"/>
          </w:tcPr>
          <w:p w:rsidR="001E0C72" w:rsidRDefault="001E0C72">
            <w:pPr>
              <w:ind w:firstLine="420"/>
              <w:jc w:val="center"/>
              <w:rPr>
                <w:rFonts w:ascii="宋体" w:eastAsia="宋体" w:hAnsi="宋体" w:cs="宋体"/>
                <w:color w:val="000000"/>
                <w:sz w:val="21"/>
                <w:szCs w:val="21"/>
              </w:rPr>
            </w:pPr>
          </w:p>
        </w:tc>
        <w:tc>
          <w:tcPr>
            <w:tcW w:w="3525" w:type="dxa"/>
            <w:tcBorders>
              <w:tl2br w:val="nil"/>
              <w:tr2bl w:val="nil"/>
            </w:tcBorders>
            <w:shd w:val="clear" w:color="auto" w:fill="auto"/>
            <w:vAlign w:val="center"/>
          </w:tcPr>
          <w:p w:rsidR="001E0C72" w:rsidRDefault="00B42913">
            <w:pPr>
              <w:widowControl/>
              <w:ind w:firstLine="420"/>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发文篇数</w:t>
            </w:r>
          </w:p>
        </w:tc>
        <w:tc>
          <w:tcPr>
            <w:tcW w:w="1603" w:type="dxa"/>
            <w:tcBorders>
              <w:tl2br w:val="nil"/>
              <w:tr2bl w:val="nil"/>
            </w:tcBorders>
            <w:shd w:val="clear" w:color="auto" w:fill="auto"/>
            <w:vAlign w:val="center"/>
          </w:tcPr>
          <w:p w:rsidR="001E0C72" w:rsidRDefault="00B42913">
            <w:pPr>
              <w:widowControl/>
              <w:ind w:firstLineChars="0" w:firstLine="0"/>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120</w:t>
            </w:r>
          </w:p>
        </w:tc>
      </w:tr>
      <w:tr w:rsidR="001E0C72">
        <w:trPr>
          <w:trHeight w:val="286"/>
        </w:trPr>
        <w:tc>
          <w:tcPr>
            <w:tcW w:w="1333" w:type="dxa"/>
            <w:vMerge/>
            <w:tcBorders>
              <w:tl2br w:val="nil"/>
              <w:tr2bl w:val="nil"/>
            </w:tcBorders>
            <w:shd w:val="clear" w:color="auto" w:fill="auto"/>
            <w:vAlign w:val="center"/>
          </w:tcPr>
          <w:p w:rsidR="001E0C72" w:rsidRDefault="001E0C72">
            <w:pPr>
              <w:ind w:firstLine="420"/>
              <w:jc w:val="center"/>
              <w:rPr>
                <w:rFonts w:ascii="宋体" w:eastAsia="宋体" w:hAnsi="宋体" w:cs="宋体"/>
                <w:color w:val="000000"/>
                <w:sz w:val="21"/>
                <w:szCs w:val="21"/>
              </w:rPr>
            </w:pPr>
          </w:p>
        </w:tc>
        <w:tc>
          <w:tcPr>
            <w:tcW w:w="1875" w:type="dxa"/>
            <w:vMerge/>
            <w:tcBorders>
              <w:tl2br w:val="nil"/>
              <w:tr2bl w:val="nil"/>
            </w:tcBorders>
            <w:shd w:val="clear" w:color="auto" w:fill="auto"/>
            <w:vAlign w:val="center"/>
          </w:tcPr>
          <w:p w:rsidR="001E0C72" w:rsidRDefault="001E0C72">
            <w:pPr>
              <w:ind w:firstLine="420"/>
              <w:jc w:val="center"/>
              <w:rPr>
                <w:rFonts w:ascii="宋体" w:eastAsia="宋体" w:hAnsi="宋体" w:cs="宋体"/>
                <w:color w:val="000000"/>
                <w:sz w:val="21"/>
                <w:szCs w:val="21"/>
              </w:rPr>
            </w:pPr>
          </w:p>
        </w:tc>
        <w:tc>
          <w:tcPr>
            <w:tcW w:w="3525" w:type="dxa"/>
            <w:tcBorders>
              <w:tl2br w:val="nil"/>
              <w:tr2bl w:val="nil"/>
            </w:tcBorders>
            <w:shd w:val="clear" w:color="auto" w:fill="auto"/>
            <w:vAlign w:val="center"/>
          </w:tcPr>
          <w:p w:rsidR="001E0C72" w:rsidRDefault="00B42913">
            <w:pPr>
              <w:widowControl/>
              <w:ind w:firstLine="420"/>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省部级以上基金项目</w:t>
            </w:r>
          </w:p>
        </w:tc>
        <w:tc>
          <w:tcPr>
            <w:tcW w:w="1603" w:type="dxa"/>
            <w:tcBorders>
              <w:tl2br w:val="nil"/>
              <w:tr2bl w:val="nil"/>
            </w:tcBorders>
            <w:shd w:val="clear" w:color="auto" w:fill="auto"/>
            <w:vAlign w:val="center"/>
          </w:tcPr>
          <w:p w:rsidR="001E0C72" w:rsidRDefault="00B42913">
            <w:pPr>
              <w:widowControl/>
              <w:ind w:firstLineChars="0" w:firstLine="0"/>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3</w:t>
            </w:r>
          </w:p>
        </w:tc>
      </w:tr>
      <w:tr w:rsidR="001E0C72">
        <w:trPr>
          <w:trHeight w:val="286"/>
        </w:trPr>
        <w:tc>
          <w:tcPr>
            <w:tcW w:w="1333" w:type="dxa"/>
            <w:vMerge/>
            <w:tcBorders>
              <w:tl2br w:val="nil"/>
              <w:tr2bl w:val="nil"/>
            </w:tcBorders>
            <w:shd w:val="clear" w:color="auto" w:fill="auto"/>
            <w:vAlign w:val="center"/>
          </w:tcPr>
          <w:p w:rsidR="001E0C72" w:rsidRDefault="001E0C72">
            <w:pPr>
              <w:ind w:firstLine="420"/>
              <w:jc w:val="center"/>
              <w:rPr>
                <w:rFonts w:ascii="宋体" w:eastAsia="宋体" w:hAnsi="宋体" w:cs="宋体"/>
                <w:color w:val="000000"/>
                <w:sz w:val="21"/>
                <w:szCs w:val="21"/>
              </w:rPr>
            </w:pPr>
          </w:p>
        </w:tc>
        <w:tc>
          <w:tcPr>
            <w:tcW w:w="1875" w:type="dxa"/>
            <w:vMerge/>
            <w:tcBorders>
              <w:tl2br w:val="nil"/>
              <w:tr2bl w:val="nil"/>
            </w:tcBorders>
            <w:shd w:val="clear" w:color="auto" w:fill="auto"/>
            <w:vAlign w:val="center"/>
          </w:tcPr>
          <w:p w:rsidR="001E0C72" w:rsidRDefault="001E0C72">
            <w:pPr>
              <w:ind w:firstLine="420"/>
              <w:jc w:val="center"/>
              <w:rPr>
                <w:rFonts w:ascii="宋体" w:eastAsia="宋体" w:hAnsi="宋体" w:cs="宋体"/>
                <w:color w:val="000000"/>
                <w:sz w:val="21"/>
                <w:szCs w:val="21"/>
              </w:rPr>
            </w:pPr>
          </w:p>
        </w:tc>
        <w:tc>
          <w:tcPr>
            <w:tcW w:w="3525" w:type="dxa"/>
            <w:tcBorders>
              <w:tl2br w:val="nil"/>
              <w:tr2bl w:val="nil"/>
            </w:tcBorders>
            <w:shd w:val="clear" w:color="auto" w:fill="auto"/>
            <w:vAlign w:val="center"/>
          </w:tcPr>
          <w:p w:rsidR="001E0C72" w:rsidRDefault="00B42913">
            <w:pPr>
              <w:widowControl/>
              <w:ind w:firstLine="420"/>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省部级以下基金项目</w:t>
            </w:r>
          </w:p>
        </w:tc>
        <w:tc>
          <w:tcPr>
            <w:tcW w:w="1603" w:type="dxa"/>
            <w:tcBorders>
              <w:tl2br w:val="nil"/>
              <w:tr2bl w:val="nil"/>
            </w:tcBorders>
            <w:shd w:val="clear" w:color="auto" w:fill="auto"/>
            <w:vAlign w:val="center"/>
          </w:tcPr>
          <w:p w:rsidR="001E0C72" w:rsidRDefault="00B42913">
            <w:pPr>
              <w:widowControl/>
              <w:ind w:firstLineChars="0" w:firstLine="0"/>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15</w:t>
            </w:r>
          </w:p>
        </w:tc>
      </w:tr>
      <w:tr w:rsidR="001E0C72">
        <w:trPr>
          <w:trHeight w:val="286"/>
        </w:trPr>
        <w:tc>
          <w:tcPr>
            <w:tcW w:w="1333" w:type="dxa"/>
            <w:vMerge/>
            <w:tcBorders>
              <w:tl2br w:val="nil"/>
              <w:tr2bl w:val="nil"/>
            </w:tcBorders>
            <w:shd w:val="clear" w:color="auto" w:fill="auto"/>
            <w:vAlign w:val="center"/>
          </w:tcPr>
          <w:p w:rsidR="001E0C72" w:rsidRDefault="001E0C72">
            <w:pPr>
              <w:ind w:firstLine="420"/>
              <w:jc w:val="center"/>
              <w:rPr>
                <w:rFonts w:ascii="宋体" w:eastAsia="宋体" w:hAnsi="宋体" w:cs="宋体"/>
                <w:color w:val="000000"/>
                <w:sz w:val="21"/>
                <w:szCs w:val="21"/>
              </w:rPr>
            </w:pPr>
          </w:p>
        </w:tc>
        <w:tc>
          <w:tcPr>
            <w:tcW w:w="1875" w:type="dxa"/>
            <w:vMerge/>
            <w:tcBorders>
              <w:tl2br w:val="nil"/>
              <w:tr2bl w:val="nil"/>
            </w:tcBorders>
            <w:shd w:val="clear" w:color="auto" w:fill="auto"/>
            <w:vAlign w:val="center"/>
          </w:tcPr>
          <w:p w:rsidR="001E0C72" w:rsidRDefault="001E0C72">
            <w:pPr>
              <w:ind w:firstLine="420"/>
              <w:jc w:val="center"/>
              <w:rPr>
                <w:rFonts w:ascii="宋体" w:eastAsia="宋体" w:hAnsi="宋体" w:cs="宋体"/>
                <w:color w:val="000000"/>
                <w:sz w:val="21"/>
                <w:szCs w:val="21"/>
              </w:rPr>
            </w:pPr>
          </w:p>
        </w:tc>
        <w:tc>
          <w:tcPr>
            <w:tcW w:w="3525" w:type="dxa"/>
            <w:tcBorders>
              <w:tl2br w:val="nil"/>
              <w:tr2bl w:val="nil"/>
            </w:tcBorders>
            <w:shd w:val="clear" w:color="auto" w:fill="auto"/>
            <w:vAlign w:val="center"/>
          </w:tcPr>
          <w:p w:rsidR="001E0C72" w:rsidRDefault="00B42913">
            <w:pPr>
              <w:widowControl/>
              <w:ind w:firstLine="420"/>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文字编审编校量</w:t>
            </w:r>
          </w:p>
        </w:tc>
        <w:tc>
          <w:tcPr>
            <w:tcW w:w="1603" w:type="dxa"/>
            <w:tcBorders>
              <w:tl2br w:val="nil"/>
              <w:tr2bl w:val="nil"/>
            </w:tcBorders>
            <w:shd w:val="clear" w:color="auto" w:fill="auto"/>
            <w:vAlign w:val="center"/>
          </w:tcPr>
          <w:p w:rsidR="001E0C72" w:rsidRDefault="00B42913">
            <w:pPr>
              <w:widowControl/>
              <w:ind w:firstLineChars="0" w:firstLine="0"/>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150万字</w:t>
            </w:r>
          </w:p>
        </w:tc>
      </w:tr>
      <w:tr w:rsidR="001E0C72">
        <w:trPr>
          <w:trHeight w:val="286"/>
        </w:trPr>
        <w:tc>
          <w:tcPr>
            <w:tcW w:w="1333" w:type="dxa"/>
            <w:vMerge/>
            <w:tcBorders>
              <w:tl2br w:val="nil"/>
              <w:tr2bl w:val="nil"/>
            </w:tcBorders>
            <w:shd w:val="clear" w:color="auto" w:fill="auto"/>
            <w:vAlign w:val="center"/>
          </w:tcPr>
          <w:p w:rsidR="001E0C72" w:rsidRDefault="001E0C72">
            <w:pPr>
              <w:ind w:firstLine="420"/>
              <w:jc w:val="center"/>
              <w:rPr>
                <w:rFonts w:ascii="宋体" w:eastAsia="宋体" w:hAnsi="宋体" w:cs="宋体"/>
                <w:color w:val="000000"/>
                <w:sz w:val="21"/>
                <w:szCs w:val="21"/>
              </w:rPr>
            </w:pPr>
          </w:p>
        </w:tc>
        <w:tc>
          <w:tcPr>
            <w:tcW w:w="1875" w:type="dxa"/>
            <w:vMerge/>
            <w:tcBorders>
              <w:tl2br w:val="nil"/>
              <w:tr2bl w:val="nil"/>
            </w:tcBorders>
            <w:shd w:val="clear" w:color="auto" w:fill="auto"/>
            <w:vAlign w:val="center"/>
          </w:tcPr>
          <w:p w:rsidR="001E0C72" w:rsidRDefault="001E0C72">
            <w:pPr>
              <w:ind w:firstLine="420"/>
              <w:jc w:val="center"/>
              <w:rPr>
                <w:rFonts w:ascii="宋体" w:eastAsia="宋体" w:hAnsi="宋体" w:cs="宋体"/>
                <w:color w:val="000000"/>
                <w:sz w:val="21"/>
                <w:szCs w:val="21"/>
              </w:rPr>
            </w:pPr>
          </w:p>
        </w:tc>
        <w:tc>
          <w:tcPr>
            <w:tcW w:w="3525" w:type="dxa"/>
            <w:tcBorders>
              <w:tl2br w:val="nil"/>
              <w:tr2bl w:val="nil"/>
            </w:tcBorders>
            <w:shd w:val="clear" w:color="auto" w:fill="auto"/>
            <w:vAlign w:val="center"/>
          </w:tcPr>
          <w:p w:rsidR="001E0C72" w:rsidRDefault="00B42913">
            <w:pPr>
              <w:widowControl/>
              <w:ind w:firstLine="420"/>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课题招标</w:t>
            </w:r>
          </w:p>
        </w:tc>
        <w:tc>
          <w:tcPr>
            <w:tcW w:w="1603" w:type="dxa"/>
            <w:tcBorders>
              <w:tl2br w:val="nil"/>
              <w:tr2bl w:val="nil"/>
            </w:tcBorders>
            <w:shd w:val="clear" w:color="auto" w:fill="auto"/>
            <w:vAlign w:val="center"/>
          </w:tcPr>
          <w:p w:rsidR="001E0C72" w:rsidRDefault="00B42913">
            <w:pPr>
              <w:widowControl/>
              <w:ind w:firstLineChars="0" w:firstLine="0"/>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10月15日</w:t>
            </w:r>
          </w:p>
        </w:tc>
      </w:tr>
      <w:tr w:rsidR="001E0C72">
        <w:trPr>
          <w:trHeight w:val="286"/>
        </w:trPr>
        <w:tc>
          <w:tcPr>
            <w:tcW w:w="1333" w:type="dxa"/>
            <w:vMerge/>
            <w:tcBorders>
              <w:tl2br w:val="nil"/>
              <w:tr2bl w:val="nil"/>
            </w:tcBorders>
            <w:shd w:val="clear" w:color="auto" w:fill="auto"/>
            <w:vAlign w:val="center"/>
          </w:tcPr>
          <w:p w:rsidR="001E0C72" w:rsidRDefault="001E0C72">
            <w:pPr>
              <w:ind w:firstLine="420"/>
              <w:jc w:val="center"/>
              <w:rPr>
                <w:rFonts w:ascii="宋体" w:eastAsia="宋体" w:hAnsi="宋体" w:cs="宋体"/>
                <w:color w:val="000000"/>
                <w:sz w:val="21"/>
                <w:szCs w:val="21"/>
              </w:rPr>
            </w:pPr>
          </w:p>
        </w:tc>
        <w:tc>
          <w:tcPr>
            <w:tcW w:w="1875" w:type="dxa"/>
            <w:vMerge/>
            <w:tcBorders>
              <w:tl2br w:val="nil"/>
              <w:tr2bl w:val="nil"/>
            </w:tcBorders>
            <w:shd w:val="clear" w:color="auto" w:fill="auto"/>
            <w:vAlign w:val="center"/>
          </w:tcPr>
          <w:p w:rsidR="001E0C72" w:rsidRDefault="001E0C72">
            <w:pPr>
              <w:ind w:firstLine="420"/>
              <w:jc w:val="center"/>
              <w:rPr>
                <w:rFonts w:ascii="宋体" w:eastAsia="宋体" w:hAnsi="宋体" w:cs="宋体"/>
                <w:color w:val="000000"/>
                <w:sz w:val="21"/>
                <w:szCs w:val="21"/>
              </w:rPr>
            </w:pPr>
          </w:p>
        </w:tc>
        <w:tc>
          <w:tcPr>
            <w:tcW w:w="3525" w:type="dxa"/>
            <w:tcBorders>
              <w:tl2br w:val="nil"/>
              <w:tr2bl w:val="nil"/>
            </w:tcBorders>
            <w:shd w:val="clear" w:color="auto" w:fill="auto"/>
            <w:vAlign w:val="center"/>
          </w:tcPr>
          <w:p w:rsidR="001E0C72" w:rsidRDefault="00B42913">
            <w:pPr>
              <w:widowControl/>
              <w:ind w:firstLine="420"/>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调研报告</w:t>
            </w:r>
          </w:p>
        </w:tc>
        <w:tc>
          <w:tcPr>
            <w:tcW w:w="1603" w:type="dxa"/>
            <w:tcBorders>
              <w:tl2br w:val="nil"/>
              <w:tr2bl w:val="nil"/>
            </w:tcBorders>
            <w:shd w:val="clear" w:color="auto" w:fill="auto"/>
            <w:vAlign w:val="center"/>
          </w:tcPr>
          <w:p w:rsidR="001E0C72" w:rsidRDefault="00B42913">
            <w:pPr>
              <w:widowControl/>
              <w:ind w:firstLineChars="0" w:firstLine="0"/>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1份</w:t>
            </w:r>
          </w:p>
        </w:tc>
      </w:tr>
      <w:tr w:rsidR="001E0C72">
        <w:trPr>
          <w:trHeight w:val="286"/>
        </w:trPr>
        <w:tc>
          <w:tcPr>
            <w:tcW w:w="1333" w:type="dxa"/>
            <w:vMerge/>
            <w:tcBorders>
              <w:tl2br w:val="nil"/>
              <w:tr2bl w:val="nil"/>
            </w:tcBorders>
            <w:shd w:val="clear" w:color="auto" w:fill="auto"/>
            <w:vAlign w:val="center"/>
          </w:tcPr>
          <w:p w:rsidR="001E0C72" w:rsidRDefault="001E0C72">
            <w:pPr>
              <w:ind w:firstLine="420"/>
              <w:jc w:val="center"/>
              <w:rPr>
                <w:rFonts w:ascii="宋体" w:eastAsia="宋体" w:hAnsi="宋体" w:cs="宋体"/>
                <w:color w:val="000000"/>
                <w:sz w:val="21"/>
                <w:szCs w:val="21"/>
              </w:rPr>
            </w:pPr>
          </w:p>
        </w:tc>
        <w:tc>
          <w:tcPr>
            <w:tcW w:w="1875" w:type="dxa"/>
            <w:vMerge/>
            <w:tcBorders>
              <w:tl2br w:val="nil"/>
              <w:tr2bl w:val="nil"/>
            </w:tcBorders>
            <w:shd w:val="clear" w:color="auto" w:fill="auto"/>
            <w:vAlign w:val="center"/>
          </w:tcPr>
          <w:p w:rsidR="001E0C72" w:rsidRDefault="001E0C72">
            <w:pPr>
              <w:ind w:firstLine="420"/>
              <w:jc w:val="center"/>
              <w:rPr>
                <w:rFonts w:ascii="宋体" w:eastAsia="宋体" w:hAnsi="宋体" w:cs="宋体"/>
                <w:color w:val="000000"/>
                <w:sz w:val="21"/>
                <w:szCs w:val="21"/>
              </w:rPr>
            </w:pPr>
          </w:p>
        </w:tc>
        <w:tc>
          <w:tcPr>
            <w:tcW w:w="3525" w:type="dxa"/>
            <w:tcBorders>
              <w:tl2br w:val="nil"/>
              <w:tr2bl w:val="nil"/>
            </w:tcBorders>
            <w:shd w:val="clear" w:color="auto" w:fill="auto"/>
            <w:vAlign w:val="center"/>
          </w:tcPr>
          <w:p w:rsidR="001E0C72" w:rsidRDefault="00B42913">
            <w:pPr>
              <w:widowControl/>
              <w:ind w:firstLine="420"/>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统战理论研究</w:t>
            </w:r>
          </w:p>
        </w:tc>
        <w:tc>
          <w:tcPr>
            <w:tcW w:w="1603" w:type="dxa"/>
            <w:tcBorders>
              <w:tl2br w:val="nil"/>
              <w:tr2bl w:val="nil"/>
            </w:tcBorders>
            <w:shd w:val="clear" w:color="auto" w:fill="auto"/>
            <w:vAlign w:val="center"/>
          </w:tcPr>
          <w:p w:rsidR="001E0C72" w:rsidRDefault="00B42913">
            <w:pPr>
              <w:widowControl/>
              <w:ind w:firstLineChars="0" w:firstLine="0"/>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2个</w:t>
            </w:r>
          </w:p>
        </w:tc>
      </w:tr>
      <w:tr w:rsidR="001E0C72">
        <w:trPr>
          <w:trHeight w:val="286"/>
        </w:trPr>
        <w:tc>
          <w:tcPr>
            <w:tcW w:w="1333" w:type="dxa"/>
            <w:vMerge/>
            <w:tcBorders>
              <w:tl2br w:val="nil"/>
              <w:tr2bl w:val="nil"/>
            </w:tcBorders>
            <w:shd w:val="clear" w:color="auto" w:fill="auto"/>
            <w:vAlign w:val="center"/>
          </w:tcPr>
          <w:p w:rsidR="001E0C72" w:rsidRDefault="001E0C72">
            <w:pPr>
              <w:ind w:firstLine="420"/>
              <w:jc w:val="center"/>
              <w:rPr>
                <w:rFonts w:ascii="宋体" w:eastAsia="宋体" w:hAnsi="宋体" w:cs="宋体"/>
                <w:color w:val="000000"/>
                <w:sz w:val="21"/>
                <w:szCs w:val="21"/>
              </w:rPr>
            </w:pPr>
          </w:p>
        </w:tc>
        <w:tc>
          <w:tcPr>
            <w:tcW w:w="1875" w:type="dxa"/>
            <w:vMerge/>
            <w:tcBorders>
              <w:tl2br w:val="nil"/>
              <w:tr2bl w:val="nil"/>
            </w:tcBorders>
            <w:shd w:val="clear" w:color="auto" w:fill="auto"/>
            <w:vAlign w:val="center"/>
          </w:tcPr>
          <w:p w:rsidR="001E0C72" w:rsidRDefault="001E0C72">
            <w:pPr>
              <w:ind w:firstLine="420"/>
              <w:jc w:val="center"/>
              <w:rPr>
                <w:rFonts w:ascii="宋体" w:eastAsia="宋体" w:hAnsi="宋体" w:cs="宋体"/>
                <w:color w:val="000000"/>
                <w:sz w:val="21"/>
                <w:szCs w:val="21"/>
              </w:rPr>
            </w:pPr>
          </w:p>
        </w:tc>
        <w:tc>
          <w:tcPr>
            <w:tcW w:w="3525" w:type="dxa"/>
            <w:tcBorders>
              <w:tl2br w:val="nil"/>
              <w:tr2bl w:val="nil"/>
            </w:tcBorders>
            <w:shd w:val="clear" w:color="auto" w:fill="auto"/>
            <w:vAlign w:val="center"/>
          </w:tcPr>
          <w:p w:rsidR="001E0C72" w:rsidRDefault="00B42913">
            <w:pPr>
              <w:widowControl/>
              <w:ind w:firstLine="420"/>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统战类论文</w:t>
            </w:r>
          </w:p>
        </w:tc>
        <w:tc>
          <w:tcPr>
            <w:tcW w:w="1603" w:type="dxa"/>
            <w:tcBorders>
              <w:tl2br w:val="nil"/>
              <w:tr2bl w:val="nil"/>
            </w:tcBorders>
            <w:shd w:val="clear" w:color="auto" w:fill="auto"/>
            <w:vAlign w:val="center"/>
          </w:tcPr>
          <w:p w:rsidR="001E0C72" w:rsidRDefault="00B42913">
            <w:pPr>
              <w:widowControl/>
              <w:ind w:firstLineChars="0" w:firstLine="0"/>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15篇</w:t>
            </w:r>
          </w:p>
        </w:tc>
      </w:tr>
      <w:tr w:rsidR="001E0C72">
        <w:trPr>
          <w:trHeight w:val="286"/>
        </w:trPr>
        <w:tc>
          <w:tcPr>
            <w:tcW w:w="1333" w:type="dxa"/>
            <w:vMerge/>
            <w:tcBorders>
              <w:tl2br w:val="nil"/>
              <w:tr2bl w:val="nil"/>
            </w:tcBorders>
            <w:shd w:val="clear" w:color="auto" w:fill="auto"/>
            <w:vAlign w:val="center"/>
          </w:tcPr>
          <w:p w:rsidR="001E0C72" w:rsidRDefault="001E0C72">
            <w:pPr>
              <w:ind w:firstLine="420"/>
              <w:jc w:val="center"/>
              <w:rPr>
                <w:rFonts w:ascii="宋体" w:eastAsia="宋体" w:hAnsi="宋体" w:cs="宋体"/>
                <w:color w:val="000000"/>
                <w:sz w:val="21"/>
                <w:szCs w:val="21"/>
              </w:rPr>
            </w:pPr>
          </w:p>
        </w:tc>
        <w:tc>
          <w:tcPr>
            <w:tcW w:w="1875" w:type="dxa"/>
            <w:vMerge/>
            <w:tcBorders>
              <w:tl2br w:val="nil"/>
              <w:tr2bl w:val="nil"/>
            </w:tcBorders>
            <w:shd w:val="clear" w:color="auto" w:fill="auto"/>
            <w:vAlign w:val="center"/>
          </w:tcPr>
          <w:p w:rsidR="001E0C72" w:rsidRDefault="001E0C72">
            <w:pPr>
              <w:ind w:firstLine="420"/>
              <w:jc w:val="center"/>
              <w:rPr>
                <w:rFonts w:ascii="宋体" w:eastAsia="宋体" w:hAnsi="宋体" w:cs="宋体"/>
                <w:color w:val="000000"/>
                <w:sz w:val="21"/>
                <w:szCs w:val="21"/>
              </w:rPr>
            </w:pPr>
          </w:p>
        </w:tc>
        <w:tc>
          <w:tcPr>
            <w:tcW w:w="3525" w:type="dxa"/>
            <w:tcBorders>
              <w:tl2br w:val="nil"/>
              <w:tr2bl w:val="nil"/>
            </w:tcBorders>
            <w:shd w:val="clear" w:color="auto" w:fill="auto"/>
            <w:vAlign w:val="center"/>
          </w:tcPr>
          <w:p w:rsidR="001E0C72" w:rsidRDefault="00B42913">
            <w:pPr>
              <w:widowControl/>
              <w:ind w:firstLine="420"/>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举办论坛</w:t>
            </w:r>
          </w:p>
        </w:tc>
        <w:tc>
          <w:tcPr>
            <w:tcW w:w="1603" w:type="dxa"/>
            <w:tcBorders>
              <w:tl2br w:val="nil"/>
              <w:tr2bl w:val="nil"/>
            </w:tcBorders>
            <w:shd w:val="clear" w:color="auto" w:fill="auto"/>
            <w:vAlign w:val="center"/>
          </w:tcPr>
          <w:p w:rsidR="001E0C72" w:rsidRDefault="00B42913">
            <w:pPr>
              <w:widowControl/>
              <w:ind w:firstLineChars="0" w:firstLine="0"/>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1次</w:t>
            </w:r>
          </w:p>
        </w:tc>
      </w:tr>
      <w:tr w:rsidR="001E0C72">
        <w:trPr>
          <w:trHeight w:val="286"/>
        </w:trPr>
        <w:tc>
          <w:tcPr>
            <w:tcW w:w="1333" w:type="dxa"/>
            <w:vMerge/>
            <w:tcBorders>
              <w:tl2br w:val="nil"/>
              <w:tr2bl w:val="nil"/>
            </w:tcBorders>
            <w:shd w:val="clear" w:color="auto" w:fill="auto"/>
            <w:vAlign w:val="center"/>
          </w:tcPr>
          <w:p w:rsidR="001E0C72" w:rsidRDefault="001E0C72">
            <w:pPr>
              <w:ind w:firstLine="420"/>
              <w:jc w:val="center"/>
              <w:rPr>
                <w:rFonts w:ascii="宋体" w:eastAsia="宋体" w:hAnsi="宋体" w:cs="宋体"/>
                <w:color w:val="000000"/>
                <w:sz w:val="21"/>
                <w:szCs w:val="21"/>
              </w:rPr>
            </w:pPr>
          </w:p>
        </w:tc>
        <w:tc>
          <w:tcPr>
            <w:tcW w:w="1875" w:type="dxa"/>
            <w:vMerge/>
            <w:tcBorders>
              <w:tl2br w:val="nil"/>
              <w:tr2bl w:val="nil"/>
            </w:tcBorders>
            <w:shd w:val="clear" w:color="auto" w:fill="auto"/>
            <w:vAlign w:val="center"/>
          </w:tcPr>
          <w:p w:rsidR="001E0C72" w:rsidRDefault="001E0C72">
            <w:pPr>
              <w:ind w:firstLine="420"/>
              <w:jc w:val="center"/>
              <w:rPr>
                <w:rFonts w:ascii="宋体" w:eastAsia="宋体" w:hAnsi="宋体" w:cs="宋体"/>
                <w:color w:val="000000"/>
                <w:sz w:val="21"/>
                <w:szCs w:val="21"/>
              </w:rPr>
            </w:pPr>
          </w:p>
        </w:tc>
        <w:tc>
          <w:tcPr>
            <w:tcW w:w="3525" w:type="dxa"/>
            <w:tcBorders>
              <w:tl2br w:val="nil"/>
              <w:tr2bl w:val="nil"/>
            </w:tcBorders>
            <w:shd w:val="clear" w:color="auto" w:fill="auto"/>
            <w:vAlign w:val="center"/>
          </w:tcPr>
          <w:p w:rsidR="001E0C72" w:rsidRDefault="00B42913">
            <w:pPr>
              <w:widowControl/>
              <w:ind w:firstLine="420"/>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召开科研工作会</w:t>
            </w:r>
          </w:p>
        </w:tc>
        <w:tc>
          <w:tcPr>
            <w:tcW w:w="1603" w:type="dxa"/>
            <w:tcBorders>
              <w:tl2br w:val="nil"/>
              <w:tr2bl w:val="nil"/>
            </w:tcBorders>
            <w:shd w:val="clear" w:color="auto" w:fill="auto"/>
            <w:vAlign w:val="center"/>
          </w:tcPr>
          <w:p w:rsidR="001E0C72" w:rsidRDefault="00B42913">
            <w:pPr>
              <w:widowControl/>
              <w:ind w:firstLineChars="0" w:firstLine="0"/>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1次</w:t>
            </w:r>
          </w:p>
        </w:tc>
      </w:tr>
      <w:tr w:rsidR="001E0C72">
        <w:trPr>
          <w:trHeight w:val="286"/>
        </w:trPr>
        <w:tc>
          <w:tcPr>
            <w:tcW w:w="1333" w:type="dxa"/>
            <w:vMerge/>
            <w:tcBorders>
              <w:tl2br w:val="nil"/>
              <w:tr2bl w:val="nil"/>
            </w:tcBorders>
            <w:shd w:val="clear" w:color="auto" w:fill="auto"/>
            <w:vAlign w:val="center"/>
          </w:tcPr>
          <w:p w:rsidR="001E0C72" w:rsidRDefault="001E0C72">
            <w:pPr>
              <w:ind w:firstLine="420"/>
              <w:jc w:val="center"/>
              <w:rPr>
                <w:rFonts w:ascii="宋体" w:eastAsia="宋体" w:hAnsi="宋体" w:cs="宋体"/>
                <w:color w:val="000000"/>
                <w:sz w:val="21"/>
                <w:szCs w:val="21"/>
              </w:rPr>
            </w:pPr>
          </w:p>
        </w:tc>
        <w:tc>
          <w:tcPr>
            <w:tcW w:w="1875" w:type="dxa"/>
            <w:vMerge/>
            <w:tcBorders>
              <w:tl2br w:val="nil"/>
              <w:tr2bl w:val="nil"/>
            </w:tcBorders>
            <w:shd w:val="clear" w:color="auto" w:fill="auto"/>
            <w:vAlign w:val="center"/>
          </w:tcPr>
          <w:p w:rsidR="001E0C72" w:rsidRDefault="001E0C72">
            <w:pPr>
              <w:ind w:firstLine="420"/>
              <w:jc w:val="center"/>
              <w:rPr>
                <w:rFonts w:ascii="宋体" w:eastAsia="宋体" w:hAnsi="宋体" w:cs="宋体"/>
                <w:color w:val="000000"/>
                <w:sz w:val="21"/>
                <w:szCs w:val="21"/>
              </w:rPr>
            </w:pPr>
          </w:p>
        </w:tc>
        <w:tc>
          <w:tcPr>
            <w:tcW w:w="3525" w:type="dxa"/>
            <w:tcBorders>
              <w:tl2br w:val="nil"/>
              <w:tr2bl w:val="nil"/>
            </w:tcBorders>
            <w:shd w:val="clear" w:color="auto" w:fill="auto"/>
            <w:vAlign w:val="center"/>
          </w:tcPr>
          <w:p w:rsidR="001E0C72" w:rsidRDefault="00B42913">
            <w:pPr>
              <w:widowControl/>
              <w:ind w:firstLine="420"/>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出版论文集和专著</w:t>
            </w:r>
          </w:p>
        </w:tc>
        <w:tc>
          <w:tcPr>
            <w:tcW w:w="1603" w:type="dxa"/>
            <w:tcBorders>
              <w:tl2br w:val="nil"/>
              <w:tr2bl w:val="nil"/>
            </w:tcBorders>
            <w:shd w:val="clear" w:color="auto" w:fill="auto"/>
            <w:vAlign w:val="center"/>
          </w:tcPr>
          <w:p w:rsidR="001E0C72" w:rsidRDefault="00B42913">
            <w:pPr>
              <w:widowControl/>
              <w:ind w:firstLineChars="0" w:firstLine="0"/>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1本</w:t>
            </w:r>
          </w:p>
        </w:tc>
      </w:tr>
      <w:tr w:rsidR="001E0C72">
        <w:trPr>
          <w:trHeight w:val="286"/>
        </w:trPr>
        <w:tc>
          <w:tcPr>
            <w:tcW w:w="1333" w:type="dxa"/>
            <w:vMerge/>
            <w:tcBorders>
              <w:tl2br w:val="nil"/>
              <w:tr2bl w:val="nil"/>
            </w:tcBorders>
            <w:shd w:val="clear" w:color="auto" w:fill="auto"/>
            <w:vAlign w:val="center"/>
          </w:tcPr>
          <w:p w:rsidR="001E0C72" w:rsidRDefault="001E0C72">
            <w:pPr>
              <w:ind w:firstLine="420"/>
              <w:jc w:val="center"/>
              <w:rPr>
                <w:rFonts w:ascii="宋体" w:eastAsia="宋体" w:hAnsi="宋体" w:cs="宋体"/>
                <w:color w:val="000000"/>
                <w:sz w:val="21"/>
                <w:szCs w:val="21"/>
              </w:rPr>
            </w:pPr>
          </w:p>
        </w:tc>
        <w:tc>
          <w:tcPr>
            <w:tcW w:w="1875" w:type="dxa"/>
            <w:vMerge/>
            <w:tcBorders>
              <w:tl2br w:val="nil"/>
              <w:tr2bl w:val="nil"/>
            </w:tcBorders>
            <w:shd w:val="clear" w:color="auto" w:fill="auto"/>
            <w:vAlign w:val="center"/>
          </w:tcPr>
          <w:p w:rsidR="001E0C72" w:rsidRDefault="001E0C72">
            <w:pPr>
              <w:ind w:firstLine="420"/>
              <w:jc w:val="center"/>
              <w:rPr>
                <w:rFonts w:ascii="宋体" w:eastAsia="宋体" w:hAnsi="宋体" w:cs="宋体"/>
                <w:color w:val="000000"/>
                <w:sz w:val="21"/>
                <w:szCs w:val="21"/>
              </w:rPr>
            </w:pPr>
          </w:p>
        </w:tc>
        <w:tc>
          <w:tcPr>
            <w:tcW w:w="3525" w:type="dxa"/>
            <w:tcBorders>
              <w:tl2br w:val="nil"/>
              <w:tr2bl w:val="nil"/>
            </w:tcBorders>
            <w:shd w:val="clear" w:color="auto" w:fill="auto"/>
            <w:vAlign w:val="center"/>
          </w:tcPr>
          <w:p w:rsidR="001E0C72" w:rsidRDefault="00B42913">
            <w:pPr>
              <w:widowControl/>
              <w:ind w:firstLine="420"/>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调研报告</w:t>
            </w:r>
          </w:p>
        </w:tc>
        <w:tc>
          <w:tcPr>
            <w:tcW w:w="1603" w:type="dxa"/>
            <w:tcBorders>
              <w:tl2br w:val="nil"/>
              <w:tr2bl w:val="nil"/>
            </w:tcBorders>
            <w:shd w:val="clear" w:color="auto" w:fill="auto"/>
            <w:vAlign w:val="center"/>
          </w:tcPr>
          <w:p w:rsidR="001E0C72" w:rsidRDefault="00B42913">
            <w:pPr>
              <w:widowControl/>
              <w:ind w:firstLineChars="0" w:firstLine="0"/>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1篇</w:t>
            </w:r>
          </w:p>
        </w:tc>
      </w:tr>
      <w:tr w:rsidR="001E0C72">
        <w:trPr>
          <w:trHeight w:val="286"/>
        </w:trPr>
        <w:tc>
          <w:tcPr>
            <w:tcW w:w="1333" w:type="dxa"/>
            <w:vMerge/>
            <w:tcBorders>
              <w:tl2br w:val="nil"/>
              <w:tr2bl w:val="nil"/>
            </w:tcBorders>
            <w:shd w:val="clear" w:color="auto" w:fill="auto"/>
            <w:vAlign w:val="center"/>
          </w:tcPr>
          <w:p w:rsidR="001E0C72" w:rsidRDefault="001E0C72">
            <w:pPr>
              <w:ind w:firstLine="420"/>
              <w:jc w:val="center"/>
              <w:rPr>
                <w:rFonts w:ascii="宋体" w:eastAsia="宋体" w:hAnsi="宋体" w:cs="宋体"/>
                <w:color w:val="000000"/>
                <w:sz w:val="21"/>
                <w:szCs w:val="21"/>
              </w:rPr>
            </w:pPr>
          </w:p>
        </w:tc>
        <w:tc>
          <w:tcPr>
            <w:tcW w:w="1875" w:type="dxa"/>
            <w:vMerge/>
            <w:tcBorders>
              <w:tl2br w:val="nil"/>
              <w:tr2bl w:val="nil"/>
            </w:tcBorders>
            <w:shd w:val="clear" w:color="auto" w:fill="auto"/>
            <w:vAlign w:val="center"/>
          </w:tcPr>
          <w:p w:rsidR="001E0C72" w:rsidRDefault="001E0C72">
            <w:pPr>
              <w:ind w:firstLine="420"/>
              <w:jc w:val="center"/>
              <w:rPr>
                <w:rFonts w:ascii="宋体" w:eastAsia="宋体" w:hAnsi="宋体" w:cs="宋体"/>
                <w:color w:val="000000"/>
                <w:sz w:val="21"/>
                <w:szCs w:val="21"/>
              </w:rPr>
            </w:pPr>
          </w:p>
        </w:tc>
        <w:tc>
          <w:tcPr>
            <w:tcW w:w="3525" w:type="dxa"/>
            <w:tcBorders>
              <w:tl2br w:val="nil"/>
              <w:tr2bl w:val="nil"/>
            </w:tcBorders>
            <w:shd w:val="clear" w:color="auto" w:fill="auto"/>
            <w:vAlign w:val="center"/>
          </w:tcPr>
          <w:p w:rsidR="001E0C72" w:rsidRDefault="00B42913">
            <w:pPr>
              <w:widowControl/>
              <w:ind w:firstLine="420"/>
              <w:jc w:val="center"/>
              <w:textAlignment w:val="center"/>
              <w:rPr>
                <w:rFonts w:ascii="宋体" w:eastAsia="宋体" w:hAnsi="宋体" w:cs="宋体"/>
                <w:color w:val="000000"/>
                <w:sz w:val="21"/>
                <w:szCs w:val="21"/>
              </w:rPr>
            </w:pPr>
            <w:proofErr w:type="gramStart"/>
            <w:r>
              <w:rPr>
                <w:rFonts w:ascii="宋体" w:eastAsia="宋体" w:hAnsi="宋体" w:cs="宋体" w:hint="eastAsia"/>
                <w:color w:val="000000"/>
                <w:kern w:val="0"/>
                <w:sz w:val="21"/>
                <w:szCs w:val="21"/>
                <w:lang w:bidi="ar"/>
              </w:rPr>
              <w:t>咨</w:t>
            </w:r>
            <w:proofErr w:type="gramEnd"/>
            <w:r>
              <w:rPr>
                <w:rFonts w:ascii="宋体" w:eastAsia="宋体" w:hAnsi="宋体" w:cs="宋体" w:hint="eastAsia"/>
                <w:color w:val="000000"/>
                <w:kern w:val="0"/>
                <w:sz w:val="21"/>
                <w:szCs w:val="21"/>
                <w:lang w:bidi="ar"/>
              </w:rPr>
              <w:t>政论文发表</w:t>
            </w:r>
          </w:p>
        </w:tc>
        <w:tc>
          <w:tcPr>
            <w:tcW w:w="1603" w:type="dxa"/>
            <w:tcBorders>
              <w:tl2br w:val="nil"/>
              <w:tr2bl w:val="nil"/>
            </w:tcBorders>
            <w:shd w:val="clear" w:color="auto" w:fill="auto"/>
            <w:vAlign w:val="center"/>
          </w:tcPr>
          <w:p w:rsidR="001E0C72" w:rsidRDefault="00B42913">
            <w:pPr>
              <w:widowControl/>
              <w:ind w:firstLineChars="0" w:firstLine="0"/>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1篇</w:t>
            </w:r>
          </w:p>
        </w:tc>
      </w:tr>
      <w:tr w:rsidR="001E0C72">
        <w:trPr>
          <w:trHeight w:val="286"/>
        </w:trPr>
        <w:tc>
          <w:tcPr>
            <w:tcW w:w="1333" w:type="dxa"/>
            <w:vMerge/>
            <w:tcBorders>
              <w:tl2br w:val="nil"/>
              <w:tr2bl w:val="nil"/>
            </w:tcBorders>
            <w:shd w:val="clear" w:color="auto" w:fill="auto"/>
            <w:vAlign w:val="center"/>
          </w:tcPr>
          <w:p w:rsidR="001E0C72" w:rsidRDefault="001E0C72">
            <w:pPr>
              <w:ind w:firstLine="420"/>
              <w:jc w:val="center"/>
              <w:rPr>
                <w:rFonts w:ascii="宋体" w:eastAsia="宋体" w:hAnsi="宋体" w:cs="宋体"/>
                <w:color w:val="000000"/>
                <w:sz w:val="21"/>
                <w:szCs w:val="21"/>
              </w:rPr>
            </w:pPr>
          </w:p>
        </w:tc>
        <w:tc>
          <w:tcPr>
            <w:tcW w:w="1875" w:type="dxa"/>
            <w:vMerge/>
            <w:tcBorders>
              <w:tl2br w:val="nil"/>
              <w:tr2bl w:val="nil"/>
            </w:tcBorders>
            <w:shd w:val="clear" w:color="auto" w:fill="auto"/>
            <w:vAlign w:val="center"/>
          </w:tcPr>
          <w:p w:rsidR="001E0C72" w:rsidRDefault="001E0C72">
            <w:pPr>
              <w:ind w:firstLine="420"/>
              <w:jc w:val="center"/>
              <w:rPr>
                <w:rFonts w:ascii="宋体" w:eastAsia="宋体" w:hAnsi="宋体" w:cs="宋体"/>
                <w:color w:val="000000"/>
                <w:sz w:val="21"/>
                <w:szCs w:val="21"/>
              </w:rPr>
            </w:pPr>
          </w:p>
        </w:tc>
        <w:tc>
          <w:tcPr>
            <w:tcW w:w="3525" w:type="dxa"/>
            <w:tcBorders>
              <w:tl2br w:val="nil"/>
              <w:tr2bl w:val="nil"/>
            </w:tcBorders>
            <w:shd w:val="clear" w:color="auto" w:fill="auto"/>
            <w:vAlign w:val="center"/>
          </w:tcPr>
          <w:p w:rsidR="001E0C72" w:rsidRDefault="00B42913">
            <w:pPr>
              <w:widowControl/>
              <w:ind w:firstLine="420"/>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人才培训</w:t>
            </w:r>
          </w:p>
        </w:tc>
        <w:tc>
          <w:tcPr>
            <w:tcW w:w="1603" w:type="dxa"/>
            <w:tcBorders>
              <w:tl2br w:val="nil"/>
              <w:tr2bl w:val="nil"/>
            </w:tcBorders>
            <w:shd w:val="clear" w:color="auto" w:fill="auto"/>
            <w:vAlign w:val="center"/>
          </w:tcPr>
          <w:p w:rsidR="001E0C72" w:rsidRDefault="00B42913">
            <w:pPr>
              <w:widowControl/>
              <w:ind w:firstLineChars="0" w:firstLine="0"/>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3次</w:t>
            </w:r>
          </w:p>
        </w:tc>
      </w:tr>
      <w:tr w:rsidR="001E0C72">
        <w:trPr>
          <w:trHeight w:val="480"/>
        </w:trPr>
        <w:tc>
          <w:tcPr>
            <w:tcW w:w="1333" w:type="dxa"/>
            <w:vMerge/>
            <w:tcBorders>
              <w:tl2br w:val="nil"/>
              <w:tr2bl w:val="nil"/>
            </w:tcBorders>
            <w:shd w:val="clear" w:color="auto" w:fill="auto"/>
            <w:vAlign w:val="center"/>
          </w:tcPr>
          <w:p w:rsidR="001E0C72" w:rsidRDefault="001E0C72">
            <w:pPr>
              <w:ind w:firstLine="420"/>
              <w:jc w:val="center"/>
              <w:rPr>
                <w:rFonts w:ascii="宋体" w:eastAsia="宋体" w:hAnsi="宋体" w:cs="宋体"/>
                <w:color w:val="000000"/>
                <w:sz w:val="21"/>
                <w:szCs w:val="21"/>
              </w:rPr>
            </w:pPr>
          </w:p>
        </w:tc>
        <w:tc>
          <w:tcPr>
            <w:tcW w:w="1875" w:type="dxa"/>
            <w:vMerge/>
            <w:tcBorders>
              <w:tl2br w:val="nil"/>
              <w:tr2bl w:val="nil"/>
            </w:tcBorders>
            <w:shd w:val="clear" w:color="auto" w:fill="auto"/>
            <w:vAlign w:val="center"/>
          </w:tcPr>
          <w:p w:rsidR="001E0C72" w:rsidRDefault="001E0C72">
            <w:pPr>
              <w:ind w:firstLine="420"/>
              <w:jc w:val="center"/>
              <w:rPr>
                <w:rFonts w:ascii="宋体" w:eastAsia="宋体" w:hAnsi="宋体" w:cs="宋体"/>
                <w:color w:val="000000"/>
                <w:sz w:val="21"/>
                <w:szCs w:val="21"/>
              </w:rPr>
            </w:pPr>
          </w:p>
        </w:tc>
        <w:tc>
          <w:tcPr>
            <w:tcW w:w="3525" w:type="dxa"/>
            <w:tcBorders>
              <w:tl2br w:val="nil"/>
              <w:tr2bl w:val="nil"/>
            </w:tcBorders>
            <w:shd w:val="clear" w:color="auto" w:fill="auto"/>
            <w:vAlign w:val="center"/>
          </w:tcPr>
          <w:p w:rsidR="001E0C72" w:rsidRDefault="00B42913">
            <w:pPr>
              <w:widowControl/>
              <w:ind w:firstLine="420"/>
              <w:jc w:val="center"/>
              <w:textAlignment w:val="center"/>
              <w:rPr>
                <w:rFonts w:ascii="宋体" w:eastAsia="宋体" w:hAnsi="宋体" w:cs="宋体"/>
                <w:color w:val="000000"/>
                <w:sz w:val="21"/>
                <w:szCs w:val="21"/>
              </w:rPr>
            </w:pPr>
            <w:proofErr w:type="gramStart"/>
            <w:r>
              <w:rPr>
                <w:rFonts w:ascii="宋体" w:eastAsia="宋体" w:hAnsi="宋体" w:cs="宋体" w:hint="eastAsia"/>
                <w:color w:val="000000"/>
                <w:kern w:val="0"/>
                <w:sz w:val="21"/>
                <w:szCs w:val="21"/>
                <w:lang w:bidi="ar"/>
              </w:rPr>
              <w:t>咨</w:t>
            </w:r>
            <w:proofErr w:type="gramEnd"/>
            <w:r>
              <w:rPr>
                <w:rFonts w:ascii="宋体" w:eastAsia="宋体" w:hAnsi="宋体" w:cs="宋体" w:hint="eastAsia"/>
                <w:color w:val="000000"/>
                <w:kern w:val="0"/>
                <w:sz w:val="21"/>
                <w:szCs w:val="21"/>
                <w:lang w:bidi="ar"/>
              </w:rPr>
              <w:t>政参考</w:t>
            </w:r>
          </w:p>
        </w:tc>
        <w:tc>
          <w:tcPr>
            <w:tcW w:w="1603" w:type="dxa"/>
            <w:tcBorders>
              <w:tl2br w:val="nil"/>
              <w:tr2bl w:val="nil"/>
            </w:tcBorders>
            <w:shd w:val="clear" w:color="auto" w:fill="auto"/>
            <w:vAlign w:val="center"/>
          </w:tcPr>
          <w:p w:rsidR="001E0C72" w:rsidRDefault="00B42913">
            <w:pPr>
              <w:widowControl/>
              <w:ind w:firstLineChars="0" w:firstLine="0"/>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报省委相关部门</w:t>
            </w:r>
          </w:p>
        </w:tc>
      </w:tr>
      <w:tr w:rsidR="001E0C72">
        <w:trPr>
          <w:trHeight w:val="720"/>
        </w:trPr>
        <w:tc>
          <w:tcPr>
            <w:tcW w:w="1333" w:type="dxa"/>
            <w:vMerge/>
            <w:tcBorders>
              <w:tl2br w:val="nil"/>
              <w:tr2bl w:val="nil"/>
            </w:tcBorders>
            <w:shd w:val="clear" w:color="auto" w:fill="auto"/>
            <w:vAlign w:val="center"/>
          </w:tcPr>
          <w:p w:rsidR="001E0C72" w:rsidRDefault="001E0C72">
            <w:pPr>
              <w:ind w:firstLine="420"/>
              <w:jc w:val="center"/>
              <w:rPr>
                <w:rFonts w:ascii="宋体" w:eastAsia="宋体" w:hAnsi="宋体" w:cs="宋体"/>
                <w:color w:val="000000"/>
                <w:sz w:val="21"/>
                <w:szCs w:val="21"/>
              </w:rPr>
            </w:pPr>
          </w:p>
        </w:tc>
        <w:tc>
          <w:tcPr>
            <w:tcW w:w="1875" w:type="dxa"/>
            <w:vMerge/>
            <w:tcBorders>
              <w:tl2br w:val="nil"/>
              <w:tr2bl w:val="nil"/>
            </w:tcBorders>
            <w:shd w:val="clear" w:color="auto" w:fill="auto"/>
            <w:vAlign w:val="center"/>
          </w:tcPr>
          <w:p w:rsidR="001E0C72" w:rsidRDefault="001E0C72">
            <w:pPr>
              <w:ind w:firstLine="420"/>
              <w:jc w:val="center"/>
              <w:rPr>
                <w:rFonts w:ascii="宋体" w:eastAsia="宋体" w:hAnsi="宋体" w:cs="宋体"/>
                <w:color w:val="000000"/>
                <w:sz w:val="21"/>
                <w:szCs w:val="21"/>
              </w:rPr>
            </w:pPr>
          </w:p>
        </w:tc>
        <w:tc>
          <w:tcPr>
            <w:tcW w:w="3525" w:type="dxa"/>
            <w:tcBorders>
              <w:tl2br w:val="nil"/>
              <w:tr2bl w:val="nil"/>
            </w:tcBorders>
            <w:shd w:val="clear" w:color="auto" w:fill="auto"/>
            <w:vAlign w:val="center"/>
          </w:tcPr>
          <w:p w:rsidR="001E0C72" w:rsidRDefault="00B42913">
            <w:pPr>
              <w:widowControl/>
              <w:ind w:firstLineChars="0" w:firstLine="0"/>
              <w:jc w:val="both"/>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和武汉大学等高校联合培养硕士研究生</w:t>
            </w:r>
          </w:p>
        </w:tc>
        <w:tc>
          <w:tcPr>
            <w:tcW w:w="1603" w:type="dxa"/>
            <w:tcBorders>
              <w:tl2br w:val="nil"/>
              <w:tr2bl w:val="nil"/>
            </w:tcBorders>
            <w:shd w:val="clear" w:color="auto" w:fill="auto"/>
            <w:vAlign w:val="center"/>
          </w:tcPr>
          <w:p w:rsidR="001E0C72" w:rsidRDefault="00B42913">
            <w:pPr>
              <w:widowControl/>
              <w:ind w:firstLineChars="0" w:firstLine="0"/>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为统战理论研究输送人才</w:t>
            </w:r>
          </w:p>
        </w:tc>
      </w:tr>
      <w:tr w:rsidR="001E0C72">
        <w:trPr>
          <w:trHeight w:val="286"/>
        </w:trPr>
        <w:tc>
          <w:tcPr>
            <w:tcW w:w="1333" w:type="dxa"/>
            <w:vMerge/>
            <w:tcBorders>
              <w:tl2br w:val="nil"/>
              <w:tr2bl w:val="nil"/>
            </w:tcBorders>
            <w:shd w:val="clear" w:color="auto" w:fill="auto"/>
            <w:vAlign w:val="center"/>
          </w:tcPr>
          <w:p w:rsidR="001E0C72" w:rsidRDefault="001E0C72">
            <w:pPr>
              <w:ind w:firstLine="420"/>
              <w:jc w:val="center"/>
              <w:rPr>
                <w:rFonts w:ascii="宋体" w:eastAsia="宋体" w:hAnsi="宋体" w:cs="宋体"/>
                <w:color w:val="000000"/>
                <w:sz w:val="21"/>
                <w:szCs w:val="21"/>
              </w:rPr>
            </w:pPr>
          </w:p>
        </w:tc>
        <w:tc>
          <w:tcPr>
            <w:tcW w:w="1875" w:type="dxa"/>
            <w:vMerge/>
            <w:tcBorders>
              <w:tl2br w:val="nil"/>
              <w:tr2bl w:val="nil"/>
            </w:tcBorders>
            <w:shd w:val="clear" w:color="auto" w:fill="auto"/>
            <w:vAlign w:val="center"/>
          </w:tcPr>
          <w:p w:rsidR="001E0C72" w:rsidRDefault="001E0C72">
            <w:pPr>
              <w:ind w:firstLine="420"/>
              <w:jc w:val="center"/>
              <w:rPr>
                <w:rFonts w:ascii="宋体" w:eastAsia="宋体" w:hAnsi="宋体" w:cs="宋体"/>
                <w:color w:val="000000"/>
                <w:sz w:val="21"/>
                <w:szCs w:val="21"/>
              </w:rPr>
            </w:pPr>
          </w:p>
        </w:tc>
        <w:tc>
          <w:tcPr>
            <w:tcW w:w="3525" w:type="dxa"/>
            <w:tcBorders>
              <w:tl2br w:val="nil"/>
              <w:tr2bl w:val="nil"/>
            </w:tcBorders>
            <w:shd w:val="clear" w:color="auto" w:fill="auto"/>
            <w:vAlign w:val="center"/>
          </w:tcPr>
          <w:p w:rsidR="001E0C72" w:rsidRDefault="00B42913">
            <w:pPr>
              <w:widowControl/>
              <w:ind w:firstLine="420"/>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为市州社会主义学院培训人才</w:t>
            </w:r>
          </w:p>
        </w:tc>
        <w:tc>
          <w:tcPr>
            <w:tcW w:w="1603" w:type="dxa"/>
            <w:tcBorders>
              <w:tl2br w:val="nil"/>
              <w:tr2bl w:val="nil"/>
            </w:tcBorders>
            <w:shd w:val="clear" w:color="auto" w:fill="auto"/>
            <w:vAlign w:val="center"/>
          </w:tcPr>
          <w:p w:rsidR="001E0C72" w:rsidRDefault="00B42913">
            <w:pPr>
              <w:widowControl/>
              <w:ind w:firstLineChars="0" w:firstLine="0"/>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30人</w:t>
            </w:r>
          </w:p>
        </w:tc>
      </w:tr>
      <w:tr w:rsidR="001E0C72">
        <w:trPr>
          <w:trHeight w:val="720"/>
        </w:trPr>
        <w:tc>
          <w:tcPr>
            <w:tcW w:w="1333" w:type="dxa"/>
            <w:vMerge w:val="restart"/>
            <w:tcBorders>
              <w:tl2br w:val="nil"/>
              <w:tr2bl w:val="nil"/>
            </w:tcBorders>
            <w:shd w:val="clear" w:color="auto" w:fill="auto"/>
            <w:vAlign w:val="center"/>
          </w:tcPr>
          <w:p w:rsidR="001E0C72" w:rsidRDefault="00B42913">
            <w:pPr>
              <w:widowControl/>
              <w:ind w:firstLine="420"/>
              <w:jc w:val="both"/>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效益指标</w:t>
            </w:r>
          </w:p>
        </w:tc>
        <w:tc>
          <w:tcPr>
            <w:tcW w:w="1875" w:type="dxa"/>
            <w:vMerge w:val="restart"/>
            <w:tcBorders>
              <w:tl2br w:val="nil"/>
              <w:tr2bl w:val="nil"/>
            </w:tcBorders>
            <w:shd w:val="clear" w:color="auto" w:fill="auto"/>
            <w:vAlign w:val="center"/>
          </w:tcPr>
          <w:p w:rsidR="001E0C72" w:rsidRDefault="00B42913">
            <w:pPr>
              <w:widowControl/>
              <w:ind w:firstLineChars="0" w:firstLine="0"/>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社会效益指标</w:t>
            </w:r>
          </w:p>
        </w:tc>
        <w:tc>
          <w:tcPr>
            <w:tcW w:w="3525" w:type="dxa"/>
            <w:tcBorders>
              <w:tl2br w:val="nil"/>
              <w:tr2bl w:val="nil"/>
            </w:tcBorders>
            <w:shd w:val="clear" w:color="auto" w:fill="auto"/>
            <w:vAlign w:val="center"/>
          </w:tcPr>
          <w:p w:rsidR="001E0C72" w:rsidRDefault="00B42913">
            <w:pPr>
              <w:widowControl/>
              <w:ind w:firstLine="420"/>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通过网络扩大读者面</w:t>
            </w:r>
          </w:p>
        </w:tc>
        <w:tc>
          <w:tcPr>
            <w:tcW w:w="1603" w:type="dxa"/>
            <w:tcBorders>
              <w:tl2br w:val="nil"/>
              <w:tr2bl w:val="nil"/>
            </w:tcBorders>
            <w:shd w:val="clear" w:color="auto" w:fill="auto"/>
            <w:vAlign w:val="center"/>
          </w:tcPr>
          <w:p w:rsidR="001E0C72" w:rsidRDefault="00B42913">
            <w:pPr>
              <w:widowControl/>
              <w:ind w:firstLineChars="0" w:firstLine="0"/>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在中国知网上全文刊载各期学报</w:t>
            </w:r>
          </w:p>
        </w:tc>
      </w:tr>
      <w:tr w:rsidR="001E0C72">
        <w:trPr>
          <w:trHeight w:val="422"/>
        </w:trPr>
        <w:tc>
          <w:tcPr>
            <w:tcW w:w="1333" w:type="dxa"/>
            <w:vMerge/>
            <w:tcBorders>
              <w:tl2br w:val="nil"/>
              <w:tr2bl w:val="nil"/>
            </w:tcBorders>
            <w:shd w:val="clear" w:color="auto" w:fill="auto"/>
            <w:vAlign w:val="center"/>
          </w:tcPr>
          <w:p w:rsidR="001E0C72" w:rsidRDefault="001E0C72">
            <w:pPr>
              <w:ind w:firstLine="420"/>
              <w:jc w:val="center"/>
              <w:rPr>
                <w:rFonts w:ascii="宋体" w:eastAsia="宋体" w:hAnsi="宋体" w:cs="宋体"/>
                <w:color w:val="000000"/>
                <w:sz w:val="21"/>
                <w:szCs w:val="21"/>
              </w:rPr>
            </w:pPr>
          </w:p>
        </w:tc>
        <w:tc>
          <w:tcPr>
            <w:tcW w:w="1875" w:type="dxa"/>
            <w:vMerge/>
            <w:tcBorders>
              <w:tl2br w:val="nil"/>
              <w:tr2bl w:val="nil"/>
            </w:tcBorders>
            <w:shd w:val="clear" w:color="auto" w:fill="auto"/>
            <w:vAlign w:val="center"/>
          </w:tcPr>
          <w:p w:rsidR="001E0C72" w:rsidRDefault="001E0C72">
            <w:pPr>
              <w:ind w:firstLine="420"/>
              <w:jc w:val="center"/>
              <w:rPr>
                <w:rFonts w:ascii="宋体" w:eastAsia="宋体" w:hAnsi="宋体" w:cs="宋体"/>
                <w:color w:val="000000"/>
                <w:sz w:val="21"/>
                <w:szCs w:val="21"/>
              </w:rPr>
            </w:pPr>
          </w:p>
        </w:tc>
        <w:tc>
          <w:tcPr>
            <w:tcW w:w="3525" w:type="dxa"/>
            <w:tcBorders>
              <w:tl2br w:val="nil"/>
              <w:tr2bl w:val="nil"/>
            </w:tcBorders>
            <w:shd w:val="clear" w:color="auto" w:fill="auto"/>
            <w:vAlign w:val="center"/>
          </w:tcPr>
          <w:p w:rsidR="001E0C72" w:rsidRDefault="00B42913">
            <w:pPr>
              <w:widowControl/>
              <w:ind w:firstLine="420"/>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全国省级社院系统学报排名</w:t>
            </w:r>
          </w:p>
        </w:tc>
        <w:tc>
          <w:tcPr>
            <w:tcW w:w="1603" w:type="dxa"/>
            <w:tcBorders>
              <w:tl2br w:val="nil"/>
              <w:tr2bl w:val="nil"/>
            </w:tcBorders>
            <w:shd w:val="clear" w:color="auto" w:fill="auto"/>
            <w:vAlign w:val="center"/>
          </w:tcPr>
          <w:p w:rsidR="001E0C72" w:rsidRDefault="00B42913">
            <w:pPr>
              <w:widowControl/>
              <w:ind w:firstLineChars="0" w:firstLine="0"/>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第十名</w:t>
            </w:r>
          </w:p>
        </w:tc>
      </w:tr>
      <w:tr w:rsidR="001E0C72">
        <w:trPr>
          <w:trHeight w:val="720"/>
        </w:trPr>
        <w:tc>
          <w:tcPr>
            <w:tcW w:w="1333" w:type="dxa"/>
            <w:vMerge/>
            <w:tcBorders>
              <w:tl2br w:val="nil"/>
              <w:tr2bl w:val="nil"/>
            </w:tcBorders>
            <w:shd w:val="clear" w:color="auto" w:fill="auto"/>
            <w:vAlign w:val="center"/>
          </w:tcPr>
          <w:p w:rsidR="001E0C72" w:rsidRDefault="001E0C72">
            <w:pPr>
              <w:ind w:firstLine="420"/>
              <w:jc w:val="center"/>
              <w:rPr>
                <w:rFonts w:ascii="宋体" w:eastAsia="宋体" w:hAnsi="宋体" w:cs="宋体"/>
                <w:color w:val="000000"/>
                <w:sz w:val="21"/>
                <w:szCs w:val="21"/>
              </w:rPr>
            </w:pPr>
          </w:p>
        </w:tc>
        <w:tc>
          <w:tcPr>
            <w:tcW w:w="1875" w:type="dxa"/>
            <w:vMerge/>
            <w:tcBorders>
              <w:tl2br w:val="nil"/>
              <w:tr2bl w:val="nil"/>
            </w:tcBorders>
            <w:shd w:val="clear" w:color="auto" w:fill="auto"/>
            <w:vAlign w:val="center"/>
          </w:tcPr>
          <w:p w:rsidR="001E0C72" w:rsidRDefault="001E0C72">
            <w:pPr>
              <w:ind w:firstLine="420"/>
              <w:jc w:val="center"/>
              <w:rPr>
                <w:rFonts w:ascii="宋体" w:eastAsia="宋体" w:hAnsi="宋体" w:cs="宋体"/>
                <w:color w:val="000000"/>
                <w:sz w:val="21"/>
                <w:szCs w:val="21"/>
              </w:rPr>
            </w:pPr>
          </w:p>
        </w:tc>
        <w:tc>
          <w:tcPr>
            <w:tcW w:w="3525" w:type="dxa"/>
            <w:tcBorders>
              <w:tl2br w:val="nil"/>
              <w:tr2bl w:val="nil"/>
            </w:tcBorders>
            <w:shd w:val="clear" w:color="auto" w:fill="auto"/>
            <w:vAlign w:val="center"/>
          </w:tcPr>
          <w:p w:rsidR="001E0C72" w:rsidRDefault="00B42913">
            <w:pPr>
              <w:widowControl/>
              <w:ind w:firstLine="420"/>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科研成果</w:t>
            </w:r>
          </w:p>
        </w:tc>
        <w:tc>
          <w:tcPr>
            <w:tcW w:w="1603" w:type="dxa"/>
            <w:tcBorders>
              <w:tl2br w:val="nil"/>
              <w:tr2bl w:val="nil"/>
            </w:tcBorders>
            <w:shd w:val="clear" w:color="auto" w:fill="auto"/>
            <w:vAlign w:val="center"/>
          </w:tcPr>
          <w:p w:rsidR="001E0C72" w:rsidRDefault="00B42913">
            <w:pPr>
              <w:widowControl/>
              <w:ind w:firstLineChars="0" w:firstLine="0"/>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对统战工作实践有指导或借鉴意义</w:t>
            </w:r>
          </w:p>
        </w:tc>
      </w:tr>
      <w:tr w:rsidR="001E0C72">
        <w:trPr>
          <w:trHeight w:val="480"/>
        </w:trPr>
        <w:tc>
          <w:tcPr>
            <w:tcW w:w="1333" w:type="dxa"/>
            <w:vMerge/>
            <w:tcBorders>
              <w:tl2br w:val="nil"/>
              <w:tr2bl w:val="nil"/>
            </w:tcBorders>
            <w:shd w:val="clear" w:color="auto" w:fill="auto"/>
            <w:vAlign w:val="center"/>
          </w:tcPr>
          <w:p w:rsidR="001E0C72" w:rsidRDefault="001E0C72">
            <w:pPr>
              <w:ind w:firstLine="420"/>
              <w:jc w:val="center"/>
              <w:rPr>
                <w:rFonts w:ascii="宋体" w:eastAsia="宋体" w:hAnsi="宋体" w:cs="宋体"/>
                <w:color w:val="000000"/>
                <w:sz w:val="21"/>
                <w:szCs w:val="21"/>
              </w:rPr>
            </w:pPr>
          </w:p>
        </w:tc>
        <w:tc>
          <w:tcPr>
            <w:tcW w:w="1875" w:type="dxa"/>
            <w:tcBorders>
              <w:tl2br w:val="nil"/>
              <w:tr2bl w:val="nil"/>
            </w:tcBorders>
            <w:shd w:val="clear" w:color="auto" w:fill="auto"/>
            <w:vAlign w:val="center"/>
          </w:tcPr>
          <w:p w:rsidR="001E0C72" w:rsidRDefault="00B42913">
            <w:pPr>
              <w:widowControl/>
              <w:ind w:firstLineChars="100" w:firstLine="210"/>
              <w:jc w:val="both"/>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可持续影响指标</w:t>
            </w:r>
          </w:p>
        </w:tc>
        <w:tc>
          <w:tcPr>
            <w:tcW w:w="3525" w:type="dxa"/>
            <w:tcBorders>
              <w:tl2br w:val="nil"/>
              <w:tr2bl w:val="nil"/>
            </w:tcBorders>
            <w:shd w:val="clear" w:color="auto" w:fill="auto"/>
            <w:vAlign w:val="center"/>
          </w:tcPr>
          <w:p w:rsidR="001E0C72" w:rsidRDefault="00B42913">
            <w:pPr>
              <w:widowControl/>
              <w:ind w:firstLine="420"/>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作为教辅向学员发放覆盖率</w:t>
            </w:r>
          </w:p>
        </w:tc>
        <w:tc>
          <w:tcPr>
            <w:tcW w:w="1603" w:type="dxa"/>
            <w:tcBorders>
              <w:tl2br w:val="nil"/>
              <w:tr2bl w:val="nil"/>
            </w:tcBorders>
            <w:shd w:val="clear" w:color="auto" w:fill="auto"/>
            <w:vAlign w:val="center"/>
          </w:tcPr>
          <w:p w:rsidR="001E0C72" w:rsidRDefault="00B42913">
            <w:pPr>
              <w:widowControl/>
              <w:ind w:firstLine="420"/>
              <w:jc w:val="center"/>
              <w:textAlignment w:val="center"/>
              <w:rPr>
                <w:rFonts w:ascii="宋体" w:eastAsia="宋体" w:hAnsi="宋体" w:cs="宋体"/>
                <w:color w:val="000000"/>
                <w:sz w:val="21"/>
                <w:szCs w:val="21"/>
              </w:rPr>
            </w:pPr>
            <w:r>
              <w:rPr>
                <w:rFonts w:ascii="宋体" w:eastAsia="宋体" w:hAnsi="宋体" w:cs="宋体" w:hint="eastAsia"/>
                <w:color w:val="000000"/>
                <w:kern w:val="0"/>
                <w:sz w:val="21"/>
                <w:szCs w:val="21"/>
                <w:lang w:bidi="ar"/>
              </w:rPr>
              <w:t>100%</w:t>
            </w:r>
          </w:p>
        </w:tc>
      </w:tr>
    </w:tbl>
    <w:p w:rsidR="001E0C72" w:rsidRDefault="00B42913">
      <w:pPr>
        <w:pStyle w:val="1"/>
        <w:numPr>
          <w:ilvl w:val="0"/>
          <w:numId w:val="1"/>
        </w:numPr>
        <w:ind w:firstLine="602"/>
      </w:pPr>
      <w:bookmarkStart w:id="36" w:name="_Toc1028_WPSOffice_Level1"/>
      <w:bookmarkStart w:id="37" w:name="_Toc12271_WPSOffice_Level1"/>
      <w:bookmarkStart w:id="38" w:name="_Toc25571_WPSOffice_Level1"/>
      <w:bookmarkStart w:id="39" w:name="_Toc28758_WPSOffice_Level1"/>
      <w:bookmarkStart w:id="40" w:name="_Toc25207_WPSOffice_Level1"/>
      <w:bookmarkStart w:id="41" w:name="_Toc21237_WPSOffice_Level1"/>
      <w:r>
        <w:rPr>
          <w:rFonts w:hint="eastAsia"/>
        </w:rPr>
        <w:t>绩效自评工作开展情况</w:t>
      </w:r>
      <w:bookmarkEnd w:id="36"/>
      <w:bookmarkEnd w:id="37"/>
      <w:bookmarkEnd w:id="38"/>
      <w:bookmarkEnd w:id="39"/>
      <w:bookmarkEnd w:id="40"/>
      <w:bookmarkEnd w:id="41"/>
    </w:p>
    <w:p w:rsidR="001E0C72" w:rsidRDefault="00B42913">
      <w:pPr>
        <w:ind w:firstLine="600"/>
      </w:pPr>
      <w:r>
        <w:rPr>
          <w:rFonts w:hint="eastAsia"/>
        </w:rPr>
        <w:t>根据《省财政厅关于</w:t>
      </w:r>
      <w:r>
        <w:rPr>
          <w:rFonts w:hint="eastAsia"/>
        </w:rPr>
        <w:t>2018</w:t>
      </w:r>
      <w:r>
        <w:rPr>
          <w:rFonts w:hint="eastAsia"/>
        </w:rPr>
        <w:t>年开展财政支出绩效评价工作的通知》（鄂</w:t>
      </w:r>
      <w:proofErr w:type="gramStart"/>
      <w:r>
        <w:rPr>
          <w:rFonts w:hint="eastAsia"/>
        </w:rPr>
        <w:t>财绩发</w:t>
      </w:r>
      <w:proofErr w:type="gramEnd"/>
      <w:r>
        <w:rPr>
          <w:rFonts w:hint="eastAsia"/>
        </w:rPr>
        <w:t>〔</w:t>
      </w:r>
      <w:r>
        <w:rPr>
          <w:rFonts w:hint="eastAsia"/>
        </w:rPr>
        <w:t>2018</w:t>
      </w:r>
      <w:r>
        <w:rPr>
          <w:rFonts w:hint="eastAsia"/>
        </w:rPr>
        <w:t>〕</w:t>
      </w:r>
      <w:r>
        <w:rPr>
          <w:rFonts w:hint="eastAsia"/>
        </w:rPr>
        <w:t>5</w:t>
      </w:r>
      <w:r>
        <w:rPr>
          <w:rFonts w:hint="eastAsia"/>
        </w:rPr>
        <w:t>号）文件要求，为</w:t>
      </w:r>
      <w:proofErr w:type="gramStart"/>
      <w:r>
        <w:rPr>
          <w:rFonts w:hint="eastAsia"/>
        </w:rPr>
        <w:t>保障省</w:t>
      </w:r>
      <w:proofErr w:type="gramEnd"/>
      <w:r>
        <w:rPr>
          <w:rFonts w:hint="eastAsia"/>
        </w:rPr>
        <w:t>社会主义学院“科研工作专项经费”绩效评价工作的顺利开展，学院引入第三方评价机构成立绩效评价工作专班，确定绩效评价工作流程，制定工作方案，指定了各个项目责任部门联络员，确保了绩效评价结果的质量。</w:t>
      </w:r>
      <w:bookmarkStart w:id="42" w:name="_Toc32456_WPSOffice_Level2"/>
      <w:bookmarkStart w:id="43" w:name="_Toc30293_WPSOffice_Level2"/>
    </w:p>
    <w:p w:rsidR="001E0C72" w:rsidRDefault="00B42913">
      <w:pPr>
        <w:spacing w:line="360" w:lineRule="auto"/>
        <w:ind w:firstLineChars="0" w:firstLine="0"/>
        <w:jc w:val="center"/>
        <w:rPr>
          <w:rFonts w:hAnsi="仿宋_GB2312"/>
          <w:sz w:val="28"/>
          <w:szCs w:val="28"/>
        </w:rPr>
      </w:pPr>
      <w:bookmarkStart w:id="44" w:name="_Toc26812_WPSOffice_Level2"/>
      <w:bookmarkStart w:id="45" w:name="_Toc30468_WPSOffice_Level2"/>
      <w:bookmarkStart w:id="46" w:name="_Toc24373_WPSOffice_Level2"/>
      <w:bookmarkStart w:id="47" w:name="_Toc7074_WPSOffice_Level2"/>
      <w:r>
        <w:rPr>
          <w:rFonts w:hAnsi="仿宋_GB2312" w:hint="eastAsia"/>
          <w:sz w:val="28"/>
          <w:szCs w:val="28"/>
        </w:rPr>
        <w:t>图</w:t>
      </w:r>
      <w:r>
        <w:rPr>
          <w:rFonts w:hAnsi="仿宋_GB2312" w:hint="eastAsia"/>
          <w:sz w:val="28"/>
          <w:szCs w:val="28"/>
        </w:rPr>
        <w:t xml:space="preserve">1 </w:t>
      </w:r>
      <w:r>
        <w:rPr>
          <w:rFonts w:hAnsi="仿宋_GB2312" w:hint="eastAsia"/>
          <w:sz w:val="28"/>
          <w:szCs w:val="28"/>
        </w:rPr>
        <w:t>绩效评价工作流程</w:t>
      </w:r>
      <w:bookmarkEnd w:id="42"/>
      <w:bookmarkEnd w:id="43"/>
      <w:bookmarkEnd w:id="44"/>
      <w:bookmarkEnd w:id="45"/>
      <w:bookmarkEnd w:id="46"/>
      <w:bookmarkEnd w:id="47"/>
    </w:p>
    <w:p w:rsidR="001E0C72" w:rsidRDefault="00B42913">
      <w:pPr>
        <w:spacing w:line="360" w:lineRule="auto"/>
        <w:ind w:firstLineChars="0" w:firstLine="0"/>
        <w:jc w:val="center"/>
      </w:pPr>
      <w:r>
        <w:object w:dxaOrig="8790" w:dyaOrig="91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5pt;height:456pt" o:ole="">
            <v:imagedata r:id="rId14" o:title=""/>
          </v:shape>
          <o:OLEObject Type="Embed" ProgID="Visio.Drawing.15" ShapeID="_x0000_i1025" DrawAspect="Content" ObjectID="_1591713057" r:id="rId15"/>
        </w:object>
      </w:r>
    </w:p>
    <w:p w:rsidR="001E0C72" w:rsidRDefault="00B42913">
      <w:pPr>
        <w:pStyle w:val="2"/>
        <w:ind w:firstLine="602"/>
        <w:rPr>
          <w:rFonts w:ascii="Times New Roman" w:hAnsi="Times New Roman"/>
          <w:b w:val="0"/>
        </w:rPr>
      </w:pPr>
      <w:bookmarkStart w:id="48" w:name="_Toc10714_WPSOffice_Level2"/>
      <w:bookmarkStart w:id="49" w:name="_Toc14013_WPSOffice_Level2"/>
      <w:r>
        <w:t>（一）项目启动阶段</w:t>
      </w:r>
      <w:bookmarkEnd w:id="48"/>
      <w:bookmarkEnd w:id="49"/>
    </w:p>
    <w:p w:rsidR="001E0C72" w:rsidRDefault="00B42913">
      <w:pPr>
        <w:spacing w:line="360" w:lineRule="auto"/>
        <w:ind w:firstLine="600"/>
        <w:rPr>
          <w:rFonts w:ascii="仿宋_GB2312" w:hAnsi="仿宋_GB2312" w:cs="仿宋_GB2312"/>
          <w:szCs w:val="30"/>
        </w:rPr>
      </w:pPr>
      <w:r>
        <w:rPr>
          <w:rFonts w:ascii="仿宋_GB2312" w:hAnsi="仿宋_GB2312" w:cs="仿宋_GB2312" w:hint="eastAsia"/>
          <w:szCs w:val="30"/>
        </w:rPr>
        <w:t>制定绩效评价工作方案，明确自评工作组成员、相关责任人、目标分工等各项要求，并安排落实此次绩效评价项目的实施进度。</w:t>
      </w:r>
    </w:p>
    <w:p w:rsidR="001E0C72" w:rsidRDefault="00B42913">
      <w:pPr>
        <w:pStyle w:val="2"/>
        <w:ind w:firstLine="602"/>
        <w:rPr>
          <w:rFonts w:ascii="仿宋_GB2312" w:hAnsi="仿宋_GB2312" w:cs="仿宋_GB2312"/>
        </w:rPr>
      </w:pPr>
      <w:bookmarkStart w:id="50" w:name="_Toc16302_WPSOffice_Level2"/>
      <w:bookmarkStart w:id="51" w:name="_Toc28570_WPSOffice_Level2"/>
      <w:bookmarkStart w:id="52" w:name="_Toc7003_WPSOffice_Level2"/>
      <w:r>
        <w:rPr>
          <w:rFonts w:ascii="仿宋_GB2312" w:hAnsi="仿宋_GB2312" w:cs="仿宋_GB2312" w:hint="eastAsia"/>
        </w:rPr>
        <w:t>（二）收集资料阶段</w:t>
      </w:r>
      <w:bookmarkEnd w:id="50"/>
      <w:bookmarkEnd w:id="51"/>
      <w:bookmarkEnd w:id="52"/>
    </w:p>
    <w:p w:rsidR="001E0C72" w:rsidRDefault="00B42913">
      <w:pPr>
        <w:spacing w:line="360" w:lineRule="auto"/>
        <w:ind w:firstLine="600"/>
        <w:rPr>
          <w:rFonts w:ascii="仿宋_GB2312" w:hAnsi="仿宋_GB2312" w:cs="仿宋_GB2312"/>
          <w:szCs w:val="30"/>
        </w:rPr>
      </w:pPr>
      <w:r>
        <w:rPr>
          <w:rFonts w:ascii="仿宋_GB2312" w:hAnsi="仿宋_GB2312" w:cs="仿宋_GB2312" w:hint="eastAsia"/>
          <w:szCs w:val="30"/>
        </w:rPr>
        <w:t>收集各类基础数据，建立基础表。结合绩效评价工作方案和</w:t>
      </w:r>
      <w:r>
        <w:rPr>
          <w:rFonts w:ascii="仿宋_GB2312" w:hAnsi="仿宋_GB2312" w:cs="仿宋_GB2312" w:hint="eastAsia"/>
          <w:szCs w:val="30"/>
        </w:rPr>
        <w:lastRenderedPageBreak/>
        <w:t>绩效评价指标体系，进一步明确评价对象、评价任务、评价内容、评价机构、时间安排和工作要求。</w:t>
      </w:r>
    </w:p>
    <w:p w:rsidR="001E0C72" w:rsidRDefault="00B42913">
      <w:pPr>
        <w:pStyle w:val="2"/>
        <w:ind w:firstLine="602"/>
      </w:pPr>
      <w:bookmarkStart w:id="53" w:name="_Toc5424_WPSOffice_Level2"/>
      <w:bookmarkStart w:id="54" w:name="_Toc10263_WPSOffice_Level2"/>
      <w:bookmarkStart w:id="55" w:name="_Toc32105_WPSOffice_Level2"/>
      <w:r>
        <w:rPr>
          <w:rFonts w:hint="eastAsia"/>
        </w:rPr>
        <w:t>（三）现场评价实施阶段</w:t>
      </w:r>
      <w:bookmarkEnd w:id="53"/>
      <w:bookmarkEnd w:id="54"/>
      <w:bookmarkEnd w:id="55"/>
    </w:p>
    <w:p w:rsidR="001E0C72" w:rsidRDefault="00B42913">
      <w:pPr>
        <w:spacing w:line="360" w:lineRule="auto"/>
        <w:ind w:firstLine="600"/>
        <w:rPr>
          <w:rFonts w:ascii="仿宋_GB2312" w:hAnsi="仿宋_GB2312" w:cs="仿宋_GB2312"/>
          <w:szCs w:val="30"/>
        </w:rPr>
      </w:pPr>
      <w:r>
        <w:rPr>
          <w:rFonts w:ascii="仿宋_GB2312" w:hAnsi="仿宋_GB2312" w:cs="仿宋_GB2312" w:hint="eastAsia"/>
          <w:szCs w:val="30"/>
        </w:rPr>
        <w:t>根据项目实际情况，组织评价工作组人员开展现场评价，主要采取访谈、资料核查、问卷调查、专项资金审计等方式进行。</w:t>
      </w:r>
    </w:p>
    <w:p w:rsidR="001E0C72" w:rsidRDefault="00B42913">
      <w:pPr>
        <w:pStyle w:val="2"/>
        <w:ind w:firstLine="602"/>
      </w:pPr>
      <w:bookmarkStart w:id="56" w:name="_Toc1632_WPSOffice_Level2"/>
      <w:bookmarkStart w:id="57" w:name="_Toc8203_WPSOffice_Level2"/>
      <w:bookmarkStart w:id="58" w:name="_Toc12887_WPSOffice_Level2"/>
      <w:r>
        <w:rPr>
          <w:rFonts w:hint="eastAsia"/>
        </w:rPr>
        <w:t>（四）报告撰写阶段</w:t>
      </w:r>
      <w:bookmarkEnd w:id="56"/>
      <w:bookmarkEnd w:id="57"/>
      <w:bookmarkEnd w:id="58"/>
    </w:p>
    <w:p w:rsidR="001E0C72" w:rsidRDefault="00B42913">
      <w:pPr>
        <w:spacing w:line="360" w:lineRule="auto"/>
        <w:ind w:firstLine="600"/>
        <w:rPr>
          <w:rFonts w:ascii="仿宋_GB2312"/>
          <w:b/>
          <w:bCs/>
          <w:szCs w:val="32"/>
        </w:rPr>
      </w:pPr>
      <w:r>
        <w:rPr>
          <w:rFonts w:ascii="仿宋_GB2312" w:hAnsi="仿宋_GB2312" w:cs="仿宋_GB2312" w:hint="eastAsia"/>
          <w:szCs w:val="30"/>
        </w:rPr>
        <w:t>评价工作组根据现场评价情况和书面资料整理分析情况，围绕评价指标体系对项目绩效进行评分，并撰写绩效评价报告。评价工作组提交绩效评价报告初稿，根据反馈意见修改绩效评价报告。</w:t>
      </w:r>
    </w:p>
    <w:p w:rsidR="001E0C72" w:rsidRDefault="00B42913">
      <w:pPr>
        <w:pStyle w:val="1"/>
        <w:numPr>
          <w:ilvl w:val="0"/>
          <w:numId w:val="1"/>
        </w:numPr>
        <w:ind w:firstLine="602"/>
      </w:pPr>
      <w:bookmarkStart w:id="59" w:name="_Toc11567_WPSOffice_Level1"/>
      <w:bookmarkStart w:id="60" w:name="_Toc441_WPSOffice_Level1"/>
      <w:bookmarkStart w:id="61" w:name="_Toc7709_WPSOffice_Level1"/>
      <w:bookmarkStart w:id="62" w:name="_Toc8576_WPSOffice_Level1"/>
      <w:bookmarkStart w:id="63" w:name="_Toc6227_WPSOffice_Level1"/>
      <w:bookmarkStart w:id="64" w:name="_Toc1328_WPSOffice_Level1"/>
      <w:r>
        <w:rPr>
          <w:rFonts w:hint="eastAsia"/>
        </w:rPr>
        <w:t>综合评价结论</w:t>
      </w:r>
      <w:bookmarkEnd w:id="59"/>
      <w:bookmarkEnd w:id="60"/>
      <w:bookmarkEnd w:id="61"/>
      <w:bookmarkEnd w:id="62"/>
      <w:bookmarkEnd w:id="63"/>
      <w:bookmarkEnd w:id="64"/>
    </w:p>
    <w:p w:rsidR="001E0C72" w:rsidRDefault="00B42913">
      <w:pPr>
        <w:ind w:firstLine="600"/>
      </w:pPr>
      <w:r>
        <w:rPr>
          <w:rFonts w:hint="eastAsia"/>
        </w:rPr>
        <w:t>经综合分析和评价，省社会主义学院“科研工作专项经费”项目年度绩效指标共</w:t>
      </w:r>
      <w:r>
        <w:rPr>
          <w:rFonts w:hint="eastAsia"/>
        </w:rPr>
        <w:t>22</w:t>
      </w:r>
      <w:r>
        <w:rPr>
          <w:rFonts w:hint="eastAsia"/>
        </w:rPr>
        <w:t>个，完成率达到</w:t>
      </w:r>
      <w:r>
        <w:rPr>
          <w:rFonts w:hint="eastAsia"/>
        </w:rPr>
        <w:t>100%</w:t>
      </w:r>
      <w:r>
        <w:rPr>
          <w:rFonts w:hint="eastAsia"/>
        </w:rPr>
        <w:t>的指标共</w:t>
      </w:r>
      <w:r>
        <w:rPr>
          <w:rFonts w:hint="eastAsia"/>
        </w:rPr>
        <w:t>19</w:t>
      </w:r>
      <w:r>
        <w:rPr>
          <w:rFonts w:hint="eastAsia"/>
        </w:rPr>
        <w:t>个，占项目支出指标</w:t>
      </w:r>
      <w:r>
        <w:rPr>
          <w:rFonts w:hint="eastAsia"/>
        </w:rPr>
        <w:t>86.4%</w:t>
      </w:r>
      <w:r>
        <w:rPr>
          <w:rFonts w:hint="eastAsia"/>
        </w:rPr>
        <w:t>，基本达到项目绩效目标。</w:t>
      </w:r>
    </w:p>
    <w:p w:rsidR="001E0C72" w:rsidRDefault="001E0C72">
      <w:pPr>
        <w:spacing w:line="360" w:lineRule="auto"/>
        <w:ind w:firstLineChars="0" w:firstLine="0"/>
        <w:jc w:val="center"/>
        <w:rPr>
          <w:rFonts w:hAnsi="仿宋_GB2312"/>
          <w:sz w:val="28"/>
          <w:szCs w:val="28"/>
        </w:rPr>
      </w:pPr>
      <w:bookmarkStart w:id="65" w:name="_Toc26930_WPSOffice_Level2"/>
      <w:bookmarkStart w:id="66" w:name="_Toc23765_WPSOffice_Level2"/>
    </w:p>
    <w:p w:rsidR="001E0C72" w:rsidRDefault="001E0C72">
      <w:pPr>
        <w:spacing w:line="360" w:lineRule="auto"/>
        <w:ind w:firstLineChars="0" w:firstLine="0"/>
        <w:jc w:val="center"/>
        <w:rPr>
          <w:rFonts w:hAnsi="仿宋_GB2312"/>
          <w:sz w:val="28"/>
          <w:szCs w:val="28"/>
        </w:rPr>
      </w:pPr>
    </w:p>
    <w:p w:rsidR="001E0C72" w:rsidRDefault="001E0C72">
      <w:pPr>
        <w:spacing w:line="360" w:lineRule="auto"/>
        <w:ind w:firstLineChars="0" w:firstLine="0"/>
        <w:jc w:val="both"/>
        <w:rPr>
          <w:rFonts w:hAnsi="仿宋_GB2312"/>
          <w:sz w:val="28"/>
          <w:szCs w:val="28"/>
        </w:rPr>
      </w:pPr>
    </w:p>
    <w:p w:rsidR="001E0C72" w:rsidRDefault="00B42913">
      <w:pPr>
        <w:spacing w:line="360" w:lineRule="auto"/>
        <w:ind w:firstLineChars="0" w:firstLine="0"/>
        <w:jc w:val="center"/>
        <w:rPr>
          <w:rFonts w:hAnsi="仿宋_GB2312"/>
          <w:sz w:val="28"/>
          <w:szCs w:val="28"/>
        </w:rPr>
      </w:pPr>
      <w:bookmarkStart w:id="67" w:name="_Toc31133_WPSOffice_Level2"/>
      <w:bookmarkStart w:id="68" w:name="_Toc15464_WPSOffice_Level2"/>
      <w:bookmarkStart w:id="69" w:name="_Toc20301_WPSOffice_Level2"/>
      <w:bookmarkStart w:id="70" w:name="_Toc8606_WPSOffice_Level2"/>
      <w:r>
        <w:rPr>
          <w:rFonts w:hAnsi="仿宋_GB2312" w:hint="eastAsia"/>
          <w:sz w:val="28"/>
          <w:szCs w:val="28"/>
        </w:rPr>
        <w:t>表</w:t>
      </w:r>
      <w:r>
        <w:rPr>
          <w:rFonts w:hAnsi="仿宋_GB2312" w:hint="eastAsia"/>
          <w:sz w:val="28"/>
          <w:szCs w:val="28"/>
        </w:rPr>
        <w:t xml:space="preserve">3  </w:t>
      </w:r>
      <w:r>
        <w:rPr>
          <w:rFonts w:hAnsi="仿宋_GB2312" w:hint="eastAsia"/>
          <w:sz w:val="28"/>
          <w:szCs w:val="28"/>
        </w:rPr>
        <w:t>绩效目标完成情况表</w:t>
      </w:r>
      <w:bookmarkEnd w:id="65"/>
      <w:bookmarkEnd w:id="66"/>
      <w:bookmarkEnd w:id="67"/>
      <w:bookmarkEnd w:id="68"/>
      <w:bookmarkEnd w:id="69"/>
      <w:bookmarkEnd w:id="70"/>
    </w:p>
    <w:p w:rsidR="001E0C72" w:rsidRDefault="00B42913">
      <w:pPr>
        <w:spacing w:line="360" w:lineRule="auto"/>
        <w:ind w:firstLineChars="0" w:firstLine="0"/>
        <w:jc w:val="center"/>
        <w:rPr>
          <w:rFonts w:ascii="仿宋_GB2312" w:hAnsi="仿宋_GB2312" w:cs="仿宋_GB2312"/>
          <w:szCs w:val="30"/>
        </w:rPr>
      </w:pPr>
      <w:r>
        <w:rPr>
          <w:noProof/>
        </w:rPr>
        <w:lastRenderedPageBreak/>
        <w:drawing>
          <wp:inline distT="0" distB="0" distL="114300" distR="114300">
            <wp:extent cx="5349875" cy="4846320"/>
            <wp:effectExtent l="0" t="0" r="3175" b="1143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6"/>
                    <a:stretch>
                      <a:fillRect/>
                    </a:stretch>
                  </pic:blipFill>
                  <pic:spPr>
                    <a:xfrm>
                      <a:off x="0" y="0"/>
                      <a:ext cx="5349875" cy="4846320"/>
                    </a:xfrm>
                    <a:prstGeom prst="rect">
                      <a:avLst/>
                    </a:prstGeom>
                    <a:noFill/>
                    <a:ln w="9525">
                      <a:noFill/>
                    </a:ln>
                  </pic:spPr>
                </pic:pic>
              </a:graphicData>
            </a:graphic>
          </wp:inline>
        </w:drawing>
      </w:r>
    </w:p>
    <w:p w:rsidR="001E0C72" w:rsidRDefault="00B42913">
      <w:pPr>
        <w:pStyle w:val="1"/>
        <w:ind w:firstLine="602"/>
      </w:pPr>
      <w:bookmarkStart w:id="71" w:name="_Toc24373_WPSOffice_Level1"/>
      <w:bookmarkStart w:id="72" w:name="_Toc20051_WPSOffice_Level1"/>
      <w:bookmarkStart w:id="73" w:name="_Toc338_WPSOffice_Level1"/>
      <w:bookmarkStart w:id="74" w:name="_Toc17998_WPSOffice_Level1"/>
      <w:bookmarkStart w:id="75" w:name="_Toc20463_WPSOffice_Level1"/>
      <w:bookmarkStart w:id="76" w:name="_Toc7074_WPSOffice_Level1"/>
      <w:r>
        <w:rPr>
          <w:rFonts w:hint="eastAsia"/>
        </w:rPr>
        <w:t>四、绩效目标实现情况分析</w:t>
      </w:r>
      <w:bookmarkEnd w:id="71"/>
      <w:bookmarkEnd w:id="72"/>
      <w:bookmarkEnd w:id="73"/>
      <w:bookmarkEnd w:id="74"/>
      <w:bookmarkEnd w:id="75"/>
      <w:bookmarkEnd w:id="76"/>
    </w:p>
    <w:p w:rsidR="001E0C72" w:rsidRDefault="00B42913">
      <w:pPr>
        <w:pStyle w:val="2"/>
        <w:ind w:firstLine="602"/>
        <w:rPr>
          <w:rFonts w:ascii="楷体_GB2312" w:eastAsia="楷体_GB2312" w:hAnsi="楷体_GB2312" w:cs="楷体_GB2312"/>
          <w:bCs/>
          <w:szCs w:val="32"/>
        </w:rPr>
      </w:pPr>
      <w:bookmarkStart w:id="77" w:name="_Toc3468_WPSOffice_Level2"/>
      <w:bookmarkStart w:id="78" w:name="_Toc6218_WPSOffice_Level2"/>
      <w:bookmarkStart w:id="79" w:name="_Toc28197_WPSOffice_Level2"/>
      <w:bookmarkStart w:id="80" w:name="_Toc14252_WPSOffice_Level2"/>
      <w:r>
        <w:rPr>
          <w:rFonts w:hint="eastAsia"/>
        </w:rPr>
        <w:t>（一）项目资金情况分析</w:t>
      </w:r>
      <w:bookmarkEnd w:id="77"/>
      <w:bookmarkEnd w:id="78"/>
      <w:bookmarkEnd w:id="79"/>
      <w:bookmarkEnd w:id="80"/>
    </w:p>
    <w:p w:rsidR="001E0C72" w:rsidRDefault="00B42913">
      <w:pPr>
        <w:ind w:firstLine="602"/>
        <w:rPr>
          <w:b/>
          <w:bCs/>
        </w:rPr>
      </w:pPr>
      <w:r>
        <w:rPr>
          <w:rFonts w:hint="eastAsia"/>
          <w:b/>
          <w:bCs/>
        </w:rPr>
        <w:t>1.</w:t>
      </w:r>
      <w:r>
        <w:rPr>
          <w:rFonts w:hint="eastAsia"/>
          <w:b/>
          <w:bCs/>
        </w:rPr>
        <w:t>项目资金到位情况分析</w:t>
      </w:r>
    </w:p>
    <w:p w:rsidR="001E0C72" w:rsidRDefault="00B42913">
      <w:pPr>
        <w:ind w:firstLine="600"/>
        <w:rPr>
          <w:rFonts w:ascii="仿宋_GB2312" w:hAnsi="仿宋_GB2312" w:cs="仿宋_GB2312"/>
        </w:rPr>
      </w:pPr>
      <w:r>
        <w:rPr>
          <w:rFonts w:ascii="仿宋_GB2312" w:hAnsi="仿宋_GB2312" w:cs="仿宋_GB2312" w:hint="eastAsia"/>
        </w:rPr>
        <w:t>从总体上看，2017年省社会主义学院“科研工作专项经费”当年初批复预算资金总额47.75万元，实际到位资金总额47.75万元，资金均为省级财政拨款，项目资金到位率为100%。</w:t>
      </w:r>
    </w:p>
    <w:p w:rsidR="001E0C72" w:rsidRDefault="00B42913">
      <w:pPr>
        <w:ind w:firstLine="600"/>
        <w:rPr>
          <w:rFonts w:ascii="仿宋_GB2312" w:hAnsi="仿宋_GB2312" w:cs="仿宋_GB2312"/>
        </w:rPr>
      </w:pPr>
      <w:r>
        <w:rPr>
          <w:rFonts w:ascii="仿宋_GB2312" w:hAnsi="仿宋_GB2312" w:cs="仿宋_GB2312" w:hint="eastAsia"/>
        </w:rPr>
        <w:t>从资金预算明细上来看</w:t>
      </w:r>
      <w:bookmarkStart w:id="81" w:name="_Toc8048_WPSOffice_Level2"/>
      <w:r>
        <w:rPr>
          <w:rFonts w:ascii="仿宋_GB2312" w:hAnsi="仿宋_GB2312" w:cs="仿宋_GB2312" w:hint="eastAsia"/>
        </w:rPr>
        <w:t>，专委会及论坛开支预算15.05万元，重大课题招标、立项、评审工作20.90万元，参政党建设论</w:t>
      </w:r>
      <w:r>
        <w:rPr>
          <w:rFonts w:ascii="仿宋_GB2312" w:hAnsi="仿宋_GB2312" w:cs="仿宋_GB2312" w:hint="eastAsia"/>
        </w:rPr>
        <w:lastRenderedPageBreak/>
        <w:t>坛4.3万元，学报工作7.5万元。</w:t>
      </w:r>
    </w:p>
    <w:p w:rsidR="001E0C72" w:rsidRDefault="00B42913">
      <w:pPr>
        <w:ind w:firstLine="600"/>
        <w:jc w:val="center"/>
      </w:pPr>
      <w:bookmarkStart w:id="82" w:name="_Toc30654_WPSOffice_Level2"/>
      <w:bookmarkStart w:id="83" w:name="_Toc11305_WPSOffice_Level2"/>
      <w:r>
        <w:rPr>
          <w:rFonts w:hint="eastAsia"/>
        </w:rPr>
        <w:t>图</w:t>
      </w:r>
      <w:r>
        <w:rPr>
          <w:rFonts w:hint="eastAsia"/>
        </w:rPr>
        <w:t xml:space="preserve">2  </w:t>
      </w:r>
      <w:r>
        <w:rPr>
          <w:rFonts w:hint="eastAsia"/>
        </w:rPr>
        <w:t>项目资金明细对比</w:t>
      </w:r>
      <w:bookmarkEnd w:id="81"/>
      <w:r>
        <w:rPr>
          <w:rFonts w:hint="eastAsia"/>
        </w:rPr>
        <w:t>图</w:t>
      </w:r>
      <w:bookmarkEnd w:id="82"/>
      <w:bookmarkEnd w:id="83"/>
    </w:p>
    <w:p w:rsidR="001E0C72" w:rsidRDefault="00B42913">
      <w:pPr>
        <w:ind w:firstLineChars="0" w:firstLine="0"/>
        <w:jc w:val="center"/>
        <w:rPr>
          <w:rFonts w:ascii="仿宋_GB2312"/>
          <w:szCs w:val="32"/>
        </w:rPr>
      </w:pPr>
      <w:r>
        <w:rPr>
          <w:noProof/>
        </w:rPr>
        <w:drawing>
          <wp:inline distT="0" distB="0" distL="114300" distR="114300">
            <wp:extent cx="4572000" cy="2743200"/>
            <wp:effectExtent l="4445" t="4445" r="14605" b="1460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E0C72" w:rsidRDefault="00B42913">
      <w:pPr>
        <w:ind w:firstLine="602"/>
        <w:rPr>
          <w:rFonts w:ascii="仿宋_GB2312"/>
          <w:sz w:val="28"/>
          <w:szCs w:val="28"/>
        </w:rPr>
      </w:pPr>
      <w:r>
        <w:rPr>
          <w:rFonts w:hint="eastAsia"/>
          <w:b/>
          <w:bCs/>
        </w:rPr>
        <w:t>2.</w:t>
      </w:r>
      <w:r>
        <w:rPr>
          <w:rFonts w:hint="eastAsia"/>
          <w:b/>
          <w:bCs/>
        </w:rPr>
        <w:t>项目资金执行情况分析。</w:t>
      </w:r>
      <w:bookmarkStart w:id="84" w:name="_Toc31935_WPSOffice_Level2"/>
      <w:bookmarkStart w:id="85" w:name="_Toc21066_WPSOffice_Level2"/>
    </w:p>
    <w:p w:rsidR="001E0C72" w:rsidRDefault="00B42913">
      <w:pPr>
        <w:ind w:firstLine="600"/>
        <w:rPr>
          <w:rFonts w:ascii="仿宋_GB2312" w:hAnsi="仿宋_GB2312" w:cs="仿宋_GB2312"/>
        </w:rPr>
      </w:pPr>
      <w:bookmarkStart w:id="86" w:name="_Toc28483_WPSOffice_Level2"/>
      <w:bookmarkStart w:id="87" w:name="_Toc4469_WPSOffice_Level2"/>
      <w:r>
        <w:rPr>
          <w:rFonts w:ascii="仿宋_GB2312" w:hAnsi="仿宋_GB2312" w:cs="仿宋_GB2312" w:hint="eastAsia"/>
        </w:rPr>
        <w:t>从总体上看，2017年省社会主义学院“科研工作专项经费”实际到位资金总额47.75万元，实际执行资金总额49.16万元，资金执行率为102.95%，超支资金为不可预见费用调剂资金。</w:t>
      </w:r>
    </w:p>
    <w:p w:rsidR="001E0C72" w:rsidRDefault="00B42913">
      <w:pPr>
        <w:ind w:firstLine="600"/>
        <w:rPr>
          <w:rFonts w:ascii="仿宋_GB2312"/>
          <w:sz w:val="28"/>
          <w:szCs w:val="28"/>
        </w:rPr>
      </w:pPr>
      <w:r>
        <w:rPr>
          <w:rFonts w:ascii="仿宋_GB2312" w:hAnsi="仿宋_GB2312" w:cs="仿宋_GB2312" w:hint="eastAsia"/>
        </w:rPr>
        <w:t>从资金明细上来看，专委会及论坛开支20.26万元，重大课题招标、立项、评审工作17.83万元，参政党建设论坛4.1万元，学报工作6.97万元。</w:t>
      </w:r>
    </w:p>
    <w:p w:rsidR="001E0C72" w:rsidRDefault="00B42913">
      <w:pPr>
        <w:ind w:firstLine="600"/>
        <w:rPr>
          <w:rFonts w:ascii="仿宋_GB2312"/>
          <w:sz w:val="28"/>
          <w:szCs w:val="28"/>
        </w:rPr>
      </w:pPr>
      <w:r>
        <w:rPr>
          <w:rFonts w:ascii="仿宋_GB2312" w:hAnsi="仿宋_GB2312" w:cs="仿宋_GB2312" w:hint="eastAsia"/>
        </w:rPr>
        <w:t>由表4可知，“科研工作专项经费”项目预决算差异2.95%，专委会及论坛开支预决算差异34.62%，重大课题招标、立项、评审工作预决算差异14.69%，参政党建</w:t>
      </w:r>
      <w:r w:rsidR="00E25A58">
        <w:rPr>
          <w:rFonts w:ascii="仿宋_GB2312" w:hAnsi="仿宋_GB2312" w:cs="仿宋_GB2312" w:hint="eastAsia"/>
        </w:rPr>
        <w:t>设</w:t>
      </w:r>
      <w:r>
        <w:rPr>
          <w:rFonts w:ascii="仿宋_GB2312" w:hAnsi="仿宋_GB2312" w:cs="仿宋_GB2312" w:hint="eastAsia"/>
        </w:rPr>
        <w:t>论坛预决算差异4.65%，学报工作预决算差异7.07%。表明项目整体执行情况较好，但预算编制的精确度还需进一步提高。</w:t>
      </w:r>
    </w:p>
    <w:p w:rsidR="001E0C72" w:rsidRDefault="00B42913">
      <w:pPr>
        <w:ind w:firstLineChars="0" w:firstLine="0"/>
        <w:jc w:val="center"/>
        <w:rPr>
          <w:rFonts w:ascii="仿宋_GB2312"/>
          <w:szCs w:val="32"/>
        </w:rPr>
      </w:pPr>
      <w:bookmarkStart w:id="88" w:name="_Toc17116_WPSOffice_Level2"/>
      <w:bookmarkStart w:id="89" w:name="_Toc12695_WPSOffice_Level2"/>
      <w:r>
        <w:rPr>
          <w:rFonts w:ascii="仿宋_GB2312" w:hint="eastAsia"/>
          <w:sz w:val="28"/>
          <w:szCs w:val="28"/>
        </w:rPr>
        <w:t>表4  项目资金执行情况表</w:t>
      </w:r>
      <w:bookmarkEnd w:id="84"/>
      <w:bookmarkEnd w:id="85"/>
      <w:bookmarkEnd w:id="86"/>
      <w:bookmarkEnd w:id="87"/>
      <w:bookmarkEnd w:id="88"/>
      <w:bookmarkEnd w:id="89"/>
    </w:p>
    <w:p w:rsidR="001E0C72" w:rsidRDefault="00B42913">
      <w:pPr>
        <w:widowControl/>
        <w:ind w:firstLineChars="0" w:firstLine="0"/>
        <w:jc w:val="center"/>
        <w:rPr>
          <w:rFonts w:ascii="仿宋_GB2312" w:hAnsi="仿宋_GB2312" w:cs="仿宋_GB2312"/>
        </w:rPr>
      </w:pPr>
      <w:r>
        <w:rPr>
          <w:noProof/>
        </w:rPr>
        <w:lastRenderedPageBreak/>
        <w:drawing>
          <wp:inline distT="0" distB="0" distL="114300" distR="114300">
            <wp:extent cx="5269865" cy="2316480"/>
            <wp:effectExtent l="0" t="0" r="6985" b="762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8"/>
                    <a:stretch>
                      <a:fillRect/>
                    </a:stretch>
                  </pic:blipFill>
                  <pic:spPr>
                    <a:xfrm>
                      <a:off x="0" y="0"/>
                      <a:ext cx="5269865" cy="2316480"/>
                    </a:xfrm>
                    <a:prstGeom prst="rect">
                      <a:avLst/>
                    </a:prstGeom>
                    <a:noFill/>
                    <a:ln w="9525">
                      <a:noFill/>
                    </a:ln>
                  </pic:spPr>
                </pic:pic>
              </a:graphicData>
            </a:graphic>
          </wp:inline>
        </w:drawing>
      </w:r>
    </w:p>
    <w:p w:rsidR="001E0C72" w:rsidRDefault="00B42913">
      <w:pPr>
        <w:ind w:firstLine="602"/>
      </w:pPr>
      <w:r>
        <w:rPr>
          <w:rFonts w:hint="eastAsia"/>
          <w:b/>
          <w:bCs/>
        </w:rPr>
        <w:t>3.</w:t>
      </w:r>
      <w:r>
        <w:rPr>
          <w:rFonts w:hint="eastAsia"/>
          <w:b/>
          <w:bCs/>
        </w:rPr>
        <w:t>项目资金管理情况分析。</w:t>
      </w:r>
    </w:p>
    <w:p w:rsidR="001E0C72" w:rsidRDefault="00B42913">
      <w:pPr>
        <w:ind w:firstLine="600"/>
      </w:pPr>
      <w:r>
        <w:rPr>
          <w:rFonts w:hint="eastAsia"/>
        </w:rPr>
        <w:t>为有效发挥项目资金的效益，同时保障项目资金支出合法、合</w:t>
      </w:r>
      <w:proofErr w:type="gramStart"/>
      <w:r>
        <w:rPr>
          <w:rFonts w:hint="eastAsia"/>
        </w:rPr>
        <w:t>规</w:t>
      </w:r>
      <w:proofErr w:type="gramEnd"/>
      <w:r>
        <w:rPr>
          <w:rFonts w:hint="eastAsia"/>
        </w:rPr>
        <w:t>、有序，省社会主义学院制定了较为全面的财务管理制度，建立和实施了较为全面的内控制度体系。学院不断推进预算绩效管理，加强预算绩效监控，在增强项目资金支出的约束性和监督性的同时，也有效发挥了预算绩效管理的衔接性和主动性。“科研工作专项经费”在项目支出过程坚持贯彻“专项核算、专人管理、专款专用”的原则，未发生挤占、挪用资金行为，但项目资金存在内部调整，预算编制的科学性和准确性需要进一步提高。</w:t>
      </w:r>
    </w:p>
    <w:p w:rsidR="001E0C72" w:rsidRDefault="00B42913">
      <w:pPr>
        <w:pStyle w:val="2"/>
        <w:ind w:firstLine="602"/>
        <w:rPr>
          <w:rFonts w:ascii="楷体_GB2312" w:eastAsia="楷体_GB2312" w:hAnsi="楷体_GB2312" w:cs="楷体_GB2312"/>
          <w:bCs/>
          <w:szCs w:val="32"/>
        </w:rPr>
      </w:pPr>
      <w:bookmarkStart w:id="90" w:name="_Toc14008_WPSOffice_Level2"/>
      <w:bookmarkStart w:id="91" w:name="_Toc16360_WPSOffice_Level2"/>
      <w:bookmarkStart w:id="92" w:name="_Toc22943_WPSOffice_Level2"/>
      <w:bookmarkStart w:id="93" w:name="_Toc30015_WPSOffice_Level2"/>
      <w:r>
        <w:rPr>
          <w:rFonts w:hint="eastAsia"/>
        </w:rPr>
        <w:t>（二）项目绩效指标完成情况分析</w:t>
      </w:r>
      <w:bookmarkEnd w:id="90"/>
      <w:bookmarkEnd w:id="91"/>
      <w:bookmarkEnd w:id="92"/>
      <w:bookmarkEnd w:id="93"/>
    </w:p>
    <w:p w:rsidR="001E0C72" w:rsidRDefault="00B42913">
      <w:pPr>
        <w:ind w:firstLine="602"/>
        <w:rPr>
          <w:b/>
          <w:bCs/>
        </w:rPr>
      </w:pPr>
      <w:r>
        <w:rPr>
          <w:rFonts w:hint="eastAsia"/>
          <w:b/>
          <w:bCs/>
        </w:rPr>
        <w:t>1.</w:t>
      </w:r>
      <w:r>
        <w:rPr>
          <w:rFonts w:hint="eastAsia"/>
          <w:b/>
          <w:bCs/>
        </w:rPr>
        <w:t>产出指标完成情况分析</w:t>
      </w:r>
    </w:p>
    <w:p w:rsidR="001E0C72" w:rsidRDefault="00B42913">
      <w:pPr>
        <w:ind w:firstLine="602"/>
        <w:rPr>
          <w:b/>
          <w:bCs/>
        </w:rPr>
      </w:pPr>
      <w:r>
        <w:rPr>
          <w:rFonts w:hint="eastAsia"/>
          <w:b/>
          <w:bCs/>
        </w:rPr>
        <w:t>（</w:t>
      </w:r>
      <w:r>
        <w:rPr>
          <w:rFonts w:hint="eastAsia"/>
          <w:b/>
          <w:bCs/>
        </w:rPr>
        <w:t>1</w:t>
      </w:r>
      <w:r>
        <w:rPr>
          <w:rFonts w:hint="eastAsia"/>
          <w:b/>
          <w:bCs/>
        </w:rPr>
        <w:t>）期数指标</w:t>
      </w:r>
    </w:p>
    <w:p w:rsidR="001E0C72" w:rsidRDefault="00B42913">
      <w:pPr>
        <w:ind w:firstLine="600"/>
      </w:pPr>
      <w:r>
        <w:rPr>
          <w:rFonts w:hint="eastAsia"/>
        </w:rPr>
        <w:t>2017</w:t>
      </w:r>
      <w:r>
        <w:rPr>
          <w:rFonts w:hint="eastAsia"/>
        </w:rPr>
        <w:t>年申报绩效目标为</w:t>
      </w:r>
      <w:r>
        <w:rPr>
          <w:rFonts w:hint="eastAsia"/>
        </w:rPr>
        <w:t>6</w:t>
      </w:r>
      <w:r>
        <w:rPr>
          <w:rFonts w:hint="eastAsia"/>
        </w:rPr>
        <w:t>期，实际完成</w:t>
      </w:r>
      <w:r>
        <w:rPr>
          <w:rFonts w:hint="eastAsia"/>
        </w:rPr>
        <w:t>6</w:t>
      </w:r>
      <w:r>
        <w:rPr>
          <w:rFonts w:hint="eastAsia"/>
        </w:rPr>
        <w:t>期，完成率为</w:t>
      </w:r>
      <w:r>
        <w:rPr>
          <w:rFonts w:hint="eastAsia"/>
        </w:rPr>
        <w:t>100%</w:t>
      </w:r>
      <w:r>
        <w:rPr>
          <w:rFonts w:hint="eastAsia"/>
        </w:rPr>
        <w:t>。该指标表述不准确，建议修改为出版学报期数。</w:t>
      </w:r>
    </w:p>
    <w:p w:rsidR="001E0C72" w:rsidRDefault="00B42913">
      <w:pPr>
        <w:ind w:firstLine="602"/>
      </w:pPr>
      <w:r>
        <w:rPr>
          <w:rFonts w:hint="eastAsia"/>
          <w:b/>
          <w:bCs/>
        </w:rPr>
        <w:t>（</w:t>
      </w:r>
      <w:r>
        <w:rPr>
          <w:rFonts w:hint="eastAsia"/>
          <w:b/>
          <w:bCs/>
        </w:rPr>
        <w:t>2</w:t>
      </w:r>
      <w:r>
        <w:rPr>
          <w:rFonts w:hint="eastAsia"/>
          <w:b/>
          <w:bCs/>
        </w:rPr>
        <w:t>）发文篇数</w:t>
      </w:r>
    </w:p>
    <w:p w:rsidR="001E0C72" w:rsidRDefault="00B42913">
      <w:pPr>
        <w:ind w:firstLine="600"/>
      </w:pPr>
      <w:r>
        <w:rPr>
          <w:rFonts w:hint="eastAsia"/>
        </w:rPr>
        <w:t>2017</w:t>
      </w:r>
      <w:r>
        <w:rPr>
          <w:rFonts w:hint="eastAsia"/>
        </w:rPr>
        <w:t>年申报绩效目标为</w:t>
      </w:r>
      <w:r>
        <w:rPr>
          <w:rFonts w:hint="eastAsia"/>
        </w:rPr>
        <w:t>120</w:t>
      </w:r>
      <w:r>
        <w:rPr>
          <w:rFonts w:hint="eastAsia"/>
        </w:rPr>
        <w:t>篇，实际完成</w:t>
      </w:r>
      <w:r>
        <w:rPr>
          <w:rFonts w:hint="eastAsia"/>
        </w:rPr>
        <w:t>126</w:t>
      </w:r>
      <w:r>
        <w:rPr>
          <w:rFonts w:hint="eastAsia"/>
        </w:rPr>
        <w:t>篇，完成率</w:t>
      </w:r>
      <w:r>
        <w:rPr>
          <w:rFonts w:hint="eastAsia"/>
        </w:rPr>
        <w:lastRenderedPageBreak/>
        <w:t>为</w:t>
      </w:r>
      <w:r>
        <w:rPr>
          <w:rFonts w:hint="eastAsia"/>
        </w:rPr>
        <w:t>105%</w:t>
      </w:r>
      <w:r>
        <w:rPr>
          <w:rFonts w:hint="eastAsia"/>
        </w:rPr>
        <w:t>。该指标篇数指的是期刊篇数，考核意义不大，建议取消。</w:t>
      </w:r>
    </w:p>
    <w:p w:rsidR="001E0C72" w:rsidRDefault="00B42913">
      <w:pPr>
        <w:ind w:firstLine="602"/>
        <w:rPr>
          <w:b/>
          <w:bCs/>
        </w:rPr>
      </w:pPr>
      <w:r>
        <w:rPr>
          <w:rFonts w:hint="eastAsia"/>
          <w:b/>
          <w:bCs/>
        </w:rPr>
        <w:t>（</w:t>
      </w:r>
      <w:r>
        <w:rPr>
          <w:rFonts w:hint="eastAsia"/>
          <w:b/>
          <w:bCs/>
        </w:rPr>
        <w:t>3</w:t>
      </w:r>
      <w:r>
        <w:rPr>
          <w:rFonts w:hint="eastAsia"/>
          <w:b/>
          <w:bCs/>
        </w:rPr>
        <w:t>）省部级以上基金项目</w:t>
      </w:r>
    </w:p>
    <w:p w:rsidR="001E0C72" w:rsidRDefault="00B42913">
      <w:pPr>
        <w:ind w:firstLine="600"/>
        <w:rPr>
          <w:b/>
          <w:bCs/>
        </w:rPr>
      </w:pPr>
      <w:r>
        <w:rPr>
          <w:rFonts w:hint="eastAsia"/>
        </w:rPr>
        <w:t>2017</w:t>
      </w:r>
      <w:r>
        <w:rPr>
          <w:rFonts w:hint="eastAsia"/>
        </w:rPr>
        <w:t>年申报绩效目标为</w:t>
      </w:r>
      <w:r>
        <w:rPr>
          <w:rFonts w:hint="eastAsia"/>
        </w:rPr>
        <w:t>3</w:t>
      </w:r>
      <w:r>
        <w:rPr>
          <w:rFonts w:hint="eastAsia"/>
        </w:rPr>
        <w:t>个，实际完成省部级以上基金项目</w:t>
      </w:r>
      <w:r>
        <w:rPr>
          <w:rFonts w:hint="eastAsia"/>
        </w:rPr>
        <w:t>14</w:t>
      </w:r>
      <w:r>
        <w:rPr>
          <w:rFonts w:hint="eastAsia"/>
        </w:rPr>
        <w:t>个，完成率为</w:t>
      </w:r>
      <w:r>
        <w:rPr>
          <w:rFonts w:hint="eastAsia"/>
        </w:rPr>
        <w:t>466.67%</w:t>
      </w:r>
      <w:r>
        <w:rPr>
          <w:rFonts w:hint="eastAsia"/>
        </w:rPr>
        <w:t>。</w:t>
      </w:r>
    </w:p>
    <w:p w:rsidR="001E0C72" w:rsidRDefault="00B42913">
      <w:pPr>
        <w:ind w:firstLine="602"/>
      </w:pPr>
      <w:r>
        <w:rPr>
          <w:rFonts w:hint="eastAsia"/>
          <w:b/>
          <w:bCs/>
        </w:rPr>
        <w:t>（</w:t>
      </w:r>
      <w:r>
        <w:rPr>
          <w:rFonts w:hint="eastAsia"/>
          <w:b/>
          <w:bCs/>
        </w:rPr>
        <w:t>4</w:t>
      </w:r>
      <w:r>
        <w:rPr>
          <w:rFonts w:hint="eastAsia"/>
          <w:b/>
          <w:bCs/>
        </w:rPr>
        <w:t>）省部级以下基金项目</w:t>
      </w:r>
    </w:p>
    <w:p w:rsidR="001E0C72" w:rsidRDefault="00B42913">
      <w:pPr>
        <w:ind w:firstLine="600"/>
      </w:pPr>
      <w:r>
        <w:rPr>
          <w:rFonts w:hint="eastAsia"/>
        </w:rPr>
        <w:t>2017</w:t>
      </w:r>
      <w:r>
        <w:rPr>
          <w:rFonts w:hint="eastAsia"/>
        </w:rPr>
        <w:t>年申报绩效目标为</w:t>
      </w:r>
      <w:r>
        <w:rPr>
          <w:rFonts w:hint="eastAsia"/>
        </w:rPr>
        <w:t>15</w:t>
      </w:r>
      <w:r>
        <w:rPr>
          <w:rFonts w:hint="eastAsia"/>
        </w:rPr>
        <w:t>个，实际完成省部级以下基金项目</w:t>
      </w:r>
      <w:r>
        <w:rPr>
          <w:rFonts w:hint="eastAsia"/>
        </w:rPr>
        <w:t>18</w:t>
      </w:r>
      <w:r>
        <w:rPr>
          <w:rFonts w:hint="eastAsia"/>
        </w:rPr>
        <w:t>个班次，完成率为</w:t>
      </w:r>
      <w:r>
        <w:rPr>
          <w:rFonts w:hint="eastAsia"/>
        </w:rPr>
        <w:t>120%</w:t>
      </w:r>
      <w:r>
        <w:rPr>
          <w:rFonts w:hint="eastAsia"/>
        </w:rPr>
        <w:t>。</w:t>
      </w:r>
    </w:p>
    <w:p w:rsidR="001E0C72" w:rsidRDefault="00B42913">
      <w:pPr>
        <w:ind w:firstLine="602"/>
        <w:rPr>
          <w:b/>
          <w:bCs/>
        </w:rPr>
      </w:pPr>
      <w:r>
        <w:rPr>
          <w:rFonts w:hint="eastAsia"/>
          <w:b/>
          <w:bCs/>
        </w:rPr>
        <w:t>（</w:t>
      </w:r>
      <w:r>
        <w:rPr>
          <w:rFonts w:hint="eastAsia"/>
          <w:b/>
          <w:bCs/>
        </w:rPr>
        <w:t>5</w:t>
      </w:r>
      <w:r>
        <w:rPr>
          <w:rFonts w:hint="eastAsia"/>
          <w:b/>
          <w:bCs/>
        </w:rPr>
        <w:t>）文字编审编校量</w:t>
      </w:r>
    </w:p>
    <w:p w:rsidR="001E0C72" w:rsidRDefault="00B42913">
      <w:pPr>
        <w:ind w:firstLine="600"/>
      </w:pPr>
      <w:r>
        <w:rPr>
          <w:rFonts w:hint="eastAsia"/>
        </w:rPr>
        <w:t>2017</w:t>
      </w:r>
      <w:r>
        <w:rPr>
          <w:rFonts w:hint="eastAsia"/>
        </w:rPr>
        <w:t>年申报绩效目标为编校</w:t>
      </w:r>
      <w:r>
        <w:rPr>
          <w:rFonts w:hint="eastAsia"/>
        </w:rPr>
        <w:t>150</w:t>
      </w:r>
      <w:r>
        <w:rPr>
          <w:rFonts w:hint="eastAsia"/>
        </w:rPr>
        <w:t>万字，该指标无法核准数据</w:t>
      </w:r>
      <w:proofErr w:type="gramStart"/>
      <w:r>
        <w:rPr>
          <w:rFonts w:hint="eastAsia"/>
        </w:rPr>
        <w:t>且考核</w:t>
      </w:r>
      <w:proofErr w:type="gramEnd"/>
      <w:r>
        <w:rPr>
          <w:rFonts w:hint="eastAsia"/>
        </w:rPr>
        <w:t>意义较小，建议删除。</w:t>
      </w:r>
    </w:p>
    <w:p w:rsidR="001E0C72" w:rsidRDefault="00B42913">
      <w:pPr>
        <w:ind w:firstLine="602"/>
        <w:rPr>
          <w:b/>
          <w:bCs/>
        </w:rPr>
      </w:pPr>
      <w:r>
        <w:rPr>
          <w:rFonts w:hint="eastAsia"/>
          <w:b/>
          <w:bCs/>
        </w:rPr>
        <w:t>（</w:t>
      </w:r>
      <w:r>
        <w:rPr>
          <w:rFonts w:hint="eastAsia"/>
          <w:b/>
          <w:bCs/>
        </w:rPr>
        <w:t>6</w:t>
      </w:r>
      <w:r>
        <w:rPr>
          <w:rFonts w:hint="eastAsia"/>
          <w:b/>
          <w:bCs/>
        </w:rPr>
        <w:t>）课题招标</w:t>
      </w:r>
    </w:p>
    <w:p w:rsidR="001E0C72" w:rsidRDefault="00B42913">
      <w:pPr>
        <w:ind w:firstLine="600"/>
      </w:pPr>
      <w:r>
        <w:rPr>
          <w:rFonts w:hint="eastAsia"/>
        </w:rPr>
        <w:t>2017</w:t>
      </w:r>
      <w:r>
        <w:rPr>
          <w:rFonts w:hint="eastAsia"/>
        </w:rPr>
        <w:t>年申报绩效目标为</w:t>
      </w:r>
      <w:r>
        <w:rPr>
          <w:rFonts w:hint="eastAsia"/>
        </w:rPr>
        <w:t>10</w:t>
      </w:r>
      <w:r>
        <w:rPr>
          <w:rFonts w:hint="eastAsia"/>
        </w:rPr>
        <w:t>月</w:t>
      </w:r>
      <w:r>
        <w:rPr>
          <w:rFonts w:hint="eastAsia"/>
        </w:rPr>
        <w:t>15</w:t>
      </w:r>
      <w:r>
        <w:rPr>
          <w:rFonts w:hint="eastAsia"/>
        </w:rPr>
        <w:t>日，该指标为数量指标，填报的绩效目标为时效指标，经核实，系填报失误导致。修改绩效目标为课题招标个数</w:t>
      </w:r>
      <w:r>
        <w:rPr>
          <w:rFonts w:hint="eastAsia"/>
        </w:rPr>
        <w:t>10</w:t>
      </w:r>
      <w:r>
        <w:rPr>
          <w:rFonts w:hint="eastAsia"/>
        </w:rPr>
        <w:t>个，实际</w:t>
      </w:r>
      <w:r>
        <w:rPr>
          <w:rFonts w:hint="eastAsia"/>
        </w:rPr>
        <w:t>2017</w:t>
      </w:r>
      <w:r>
        <w:rPr>
          <w:rFonts w:hint="eastAsia"/>
        </w:rPr>
        <w:t>年省社院课题招标</w:t>
      </w:r>
      <w:r>
        <w:rPr>
          <w:rFonts w:hint="eastAsia"/>
        </w:rPr>
        <w:t>14</w:t>
      </w:r>
      <w:r>
        <w:rPr>
          <w:rFonts w:hint="eastAsia"/>
        </w:rPr>
        <w:t>个，完成率</w:t>
      </w:r>
      <w:r>
        <w:rPr>
          <w:rFonts w:hint="eastAsia"/>
        </w:rPr>
        <w:t>140%</w:t>
      </w:r>
      <w:r>
        <w:rPr>
          <w:rFonts w:hint="eastAsia"/>
        </w:rPr>
        <w:t>。</w:t>
      </w:r>
    </w:p>
    <w:p w:rsidR="001E0C72" w:rsidRDefault="00B42913">
      <w:pPr>
        <w:ind w:firstLine="602"/>
        <w:rPr>
          <w:b/>
          <w:bCs/>
        </w:rPr>
      </w:pPr>
      <w:r>
        <w:rPr>
          <w:rFonts w:hint="eastAsia"/>
          <w:b/>
          <w:bCs/>
        </w:rPr>
        <w:t>（</w:t>
      </w:r>
      <w:r>
        <w:rPr>
          <w:rFonts w:hint="eastAsia"/>
          <w:b/>
          <w:bCs/>
        </w:rPr>
        <w:t>7</w:t>
      </w:r>
      <w:r>
        <w:rPr>
          <w:rFonts w:hint="eastAsia"/>
          <w:b/>
          <w:bCs/>
        </w:rPr>
        <w:t>）调研报告</w:t>
      </w:r>
    </w:p>
    <w:p w:rsidR="001E0C72" w:rsidRDefault="00B42913">
      <w:pPr>
        <w:ind w:firstLine="600"/>
      </w:pPr>
      <w:r>
        <w:rPr>
          <w:rFonts w:hint="eastAsia"/>
        </w:rPr>
        <w:t>2017</w:t>
      </w:r>
      <w:r>
        <w:rPr>
          <w:rFonts w:hint="eastAsia"/>
        </w:rPr>
        <w:t>年申报绩效目标为</w:t>
      </w:r>
      <w:r>
        <w:rPr>
          <w:rFonts w:hint="eastAsia"/>
        </w:rPr>
        <w:t>1</w:t>
      </w:r>
      <w:r>
        <w:rPr>
          <w:rFonts w:hint="eastAsia"/>
        </w:rPr>
        <w:t>个，实际完成《天津社院、北京社院、中央社院开展教学、科研调研的情况报告》调研报告</w:t>
      </w:r>
      <w:r>
        <w:rPr>
          <w:rFonts w:hint="eastAsia"/>
        </w:rPr>
        <w:t>1</w:t>
      </w:r>
      <w:r>
        <w:rPr>
          <w:rFonts w:hint="eastAsia"/>
        </w:rPr>
        <w:t>个，完成率</w:t>
      </w:r>
      <w:r>
        <w:rPr>
          <w:rFonts w:hint="eastAsia"/>
        </w:rPr>
        <w:t>100%</w:t>
      </w:r>
      <w:r>
        <w:rPr>
          <w:rFonts w:hint="eastAsia"/>
        </w:rPr>
        <w:t>。</w:t>
      </w:r>
    </w:p>
    <w:p w:rsidR="001E0C72" w:rsidRDefault="00B42913">
      <w:pPr>
        <w:ind w:firstLine="602"/>
        <w:rPr>
          <w:b/>
          <w:bCs/>
        </w:rPr>
      </w:pPr>
      <w:r>
        <w:rPr>
          <w:rFonts w:hint="eastAsia"/>
          <w:b/>
          <w:bCs/>
        </w:rPr>
        <w:t>（</w:t>
      </w:r>
      <w:r>
        <w:rPr>
          <w:rFonts w:hint="eastAsia"/>
          <w:b/>
          <w:bCs/>
        </w:rPr>
        <w:t>8</w:t>
      </w:r>
      <w:r>
        <w:rPr>
          <w:rFonts w:hint="eastAsia"/>
          <w:b/>
          <w:bCs/>
        </w:rPr>
        <w:t>）统战理论研究</w:t>
      </w:r>
    </w:p>
    <w:p w:rsidR="001E0C72" w:rsidRDefault="00B42913">
      <w:pPr>
        <w:ind w:firstLine="600"/>
      </w:pPr>
      <w:r>
        <w:rPr>
          <w:rFonts w:hint="eastAsia"/>
        </w:rPr>
        <w:t>2017</w:t>
      </w:r>
      <w:r>
        <w:rPr>
          <w:rFonts w:hint="eastAsia"/>
        </w:rPr>
        <w:t>年申报绩效目标为</w:t>
      </w:r>
      <w:r>
        <w:rPr>
          <w:rFonts w:hint="eastAsia"/>
        </w:rPr>
        <w:t>2</w:t>
      </w:r>
      <w:r>
        <w:rPr>
          <w:rFonts w:hint="eastAsia"/>
        </w:rPr>
        <w:t>个，因统战理论无法量化考核，</w:t>
      </w:r>
      <w:r>
        <w:rPr>
          <w:rFonts w:hint="eastAsia"/>
        </w:rPr>
        <w:lastRenderedPageBreak/>
        <w:t>难以核实数据，且因该指标考核的目的与统战类论文相似，考核意义较小，建议删除。</w:t>
      </w:r>
    </w:p>
    <w:p w:rsidR="001E0C72" w:rsidRDefault="00B42913">
      <w:pPr>
        <w:ind w:firstLine="602"/>
        <w:rPr>
          <w:b/>
          <w:bCs/>
        </w:rPr>
      </w:pPr>
      <w:r>
        <w:rPr>
          <w:rFonts w:hint="eastAsia"/>
          <w:b/>
          <w:bCs/>
        </w:rPr>
        <w:t>（</w:t>
      </w:r>
      <w:r>
        <w:rPr>
          <w:rFonts w:hint="eastAsia"/>
          <w:b/>
          <w:bCs/>
        </w:rPr>
        <w:t>9</w:t>
      </w:r>
      <w:r>
        <w:rPr>
          <w:rFonts w:hint="eastAsia"/>
          <w:b/>
          <w:bCs/>
        </w:rPr>
        <w:t>）统战类论文</w:t>
      </w:r>
    </w:p>
    <w:p w:rsidR="001E0C72" w:rsidRDefault="00B42913">
      <w:pPr>
        <w:ind w:firstLine="600"/>
        <w:rPr>
          <w:b/>
          <w:bCs/>
        </w:rPr>
      </w:pPr>
      <w:r>
        <w:rPr>
          <w:rFonts w:hint="eastAsia"/>
        </w:rPr>
        <w:t>2017</w:t>
      </w:r>
      <w:r>
        <w:rPr>
          <w:rFonts w:hint="eastAsia"/>
        </w:rPr>
        <w:t>年申报绩效目标为</w:t>
      </w:r>
      <w:r>
        <w:rPr>
          <w:rFonts w:hint="eastAsia"/>
        </w:rPr>
        <w:t>15</w:t>
      </w:r>
      <w:r>
        <w:rPr>
          <w:rFonts w:hint="eastAsia"/>
        </w:rPr>
        <w:t>篇，实际完成论文</w:t>
      </w:r>
      <w:r>
        <w:rPr>
          <w:rFonts w:hint="eastAsia"/>
        </w:rPr>
        <w:t>15</w:t>
      </w:r>
      <w:r>
        <w:rPr>
          <w:rFonts w:hint="eastAsia"/>
        </w:rPr>
        <w:t>篇，完成率</w:t>
      </w:r>
      <w:r>
        <w:rPr>
          <w:rFonts w:hint="eastAsia"/>
        </w:rPr>
        <w:t>100%</w:t>
      </w:r>
      <w:r>
        <w:rPr>
          <w:rFonts w:hint="eastAsia"/>
        </w:rPr>
        <w:t>。</w:t>
      </w:r>
    </w:p>
    <w:p w:rsidR="001E0C72" w:rsidRDefault="00B42913">
      <w:pPr>
        <w:ind w:firstLine="602"/>
        <w:rPr>
          <w:b/>
          <w:bCs/>
        </w:rPr>
      </w:pPr>
      <w:r>
        <w:rPr>
          <w:rFonts w:hint="eastAsia"/>
          <w:b/>
          <w:bCs/>
        </w:rPr>
        <w:t>（</w:t>
      </w:r>
      <w:r>
        <w:rPr>
          <w:rFonts w:hint="eastAsia"/>
          <w:b/>
          <w:bCs/>
        </w:rPr>
        <w:t>10</w:t>
      </w:r>
      <w:r>
        <w:rPr>
          <w:rFonts w:hint="eastAsia"/>
          <w:b/>
          <w:bCs/>
        </w:rPr>
        <w:t>）举办论坛</w:t>
      </w:r>
    </w:p>
    <w:p w:rsidR="001E0C72" w:rsidRDefault="00B42913">
      <w:pPr>
        <w:ind w:firstLine="600"/>
      </w:pPr>
      <w:r>
        <w:rPr>
          <w:rFonts w:hint="eastAsia"/>
        </w:rPr>
        <w:t>2017</w:t>
      </w:r>
      <w:r>
        <w:rPr>
          <w:rFonts w:hint="eastAsia"/>
        </w:rPr>
        <w:t>年申报绩效目标为</w:t>
      </w:r>
      <w:r>
        <w:rPr>
          <w:rFonts w:hint="eastAsia"/>
        </w:rPr>
        <w:t>1</w:t>
      </w:r>
      <w:r>
        <w:rPr>
          <w:rFonts w:hint="eastAsia"/>
        </w:rPr>
        <w:t>次，实际举办了“第七届参政党建论坛湖北省参政研究专委会第十一届年会”，完成率</w:t>
      </w:r>
      <w:r>
        <w:rPr>
          <w:rFonts w:hint="eastAsia"/>
        </w:rPr>
        <w:t>100%</w:t>
      </w:r>
      <w:r>
        <w:rPr>
          <w:rFonts w:hint="eastAsia"/>
        </w:rPr>
        <w:t>。</w:t>
      </w:r>
    </w:p>
    <w:p w:rsidR="001E0C72" w:rsidRDefault="00B42913">
      <w:pPr>
        <w:ind w:firstLine="602"/>
        <w:rPr>
          <w:b/>
          <w:bCs/>
        </w:rPr>
      </w:pPr>
      <w:r>
        <w:rPr>
          <w:rFonts w:hint="eastAsia"/>
          <w:b/>
          <w:bCs/>
        </w:rPr>
        <w:t>（</w:t>
      </w:r>
      <w:r>
        <w:rPr>
          <w:rFonts w:hint="eastAsia"/>
          <w:b/>
          <w:bCs/>
        </w:rPr>
        <w:t>11</w:t>
      </w:r>
      <w:r>
        <w:rPr>
          <w:rFonts w:hint="eastAsia"/>
          <w:b/>
          <w:bCs/>
        </w:rPr>
        <w:t>）召开科研工作会</w:t>
      </w:r>
    </w:p>
    <w:p w:rsidR="001E0C72" w:rsidRDefault="00B42913">
      <w:pPr>
        <w:ind w:firstLine="600"/>
      </w:pPr>
      <w:r>
        <w:rPr>
          <w:rFonts w:hint="eastAsia"/>
        </w:rPr>
        <w:t>2017</w:t>
      </w:r>
      <w:r>
        <w:rPr>
          <w:rFonts w:hint="eastAsia"/>
        </w:rPr>
        <w:t>年申报绩效目标</w:t>
      </w:r>
      <w:r>
        <w:rPr>
          <w:rFonts w:hint="eastAsia"/>
        </w:rPr>
        <w:t>1</w:t>
      </w:r>
      <w:r>
        <w:rPr>
          <w:rFonts w:hint="eastAsia"/>
        </w:rPr>
        <w:t>次，</w:t>
      </w:r>
      <w:proofErr w:type="gramStart"/>
      <w:r>
        <w:rPr>
          <w:rFonts w:hint="eastAsia"/>
        </w:rPr>
        <w:t>实际召开</w:t>
      </w:r>
      <w:proofErr w:type="gramEnd"/>
      <w:r>
        <w:rPr>
          <w:rFonts w:hint="eastAsia"/>
        </w:rPr>
        <w:t>了“</w:t>
      </w:r>
      <w:r>
        <w:rPr>
          <w:rFonts w:hint="eastAsia"/>
        </w:rPr>
        <w:t>2017</w:t>
      </w:r>
      <w:r>
        <w:rPr>
          <w:rFonts w:hint="eastAsia"/>
        </w:rPr>
        <w:t>年院学术委员会招标课题评审会”，完成率</w:t>
      </w:r>
      <w:r>
        <w:rPr>
          <w:rFonts w:hint="eastAsia"/>
        </w:rPr>
        <w:t>100%</w:t>
      </w:r>
      <w:r>
        <w:rPr>
          <w:rFonts w:hint="eastAsia"/>
        </w:rPr>
        <w:t>。</w:t>
      </w:r>
    </w:p>
    <w:p w:rsidR="001E0C72" w:rsidRDefault="00B42913">
      <w:pPr>
        <w:ind w:firstLine="602"/>
        <w:rPr>
          <w:b/>
          <w:bCs/>
        </w:rPr>
      </w:pPr>
      <w:r>
        <w:rPr>
          <w:rFonts w:hint="eastAsia"/>
          <w:b/>
          <w:bCs/>
        </w:rPr>
        <w:t>（</w:t>
      </w:r>
      <w:r>
        <w:rPr>
          <w:rFonts w:hint="eastAsia"/>
          <w:b/>
          <w:bCs/>
        </w:rPr>
        <w:t>12</w:t>
      </w:r>
      <w:r>
        <w:rPr>
          <w:rFonts w:hint="eastAsia"/>
          <w:b/>
          <w:bCs/>
        </w:rPr>
        <w:t>）出版论文集和专著</w:t>
      </w:r>
    </w:p>
    <w:p w:rsidR="001E0C72" w:rsidRDefault="00B42913">
      <w:pPr>
        <w:ind w:firstLine="600"/>
      </w:pPr>
      <w:r>
        <w:rPr>
          <w:rFonts w:hint="eastAsia"/>
        </w:rPr>
        <w:t>2017</w:t>
      </w:r>
      <w:r>
        <w:rPr>
          <w:rFonts w:hint="eastAsia"/>
        </w:rPr>
        <w:t>年申报绩效目标</w:t>
      </w:r>
      <w:r>
        <w:rPr>
          <w:rFonts w:hint="eastAsia"/>
        </w:rPr>
        <w:t>1</w:t>
      </w:r>
      <w:r>
        <w:rPr>
          <w:rFonts w:hint="eastAsia"/>
        </w:rPr>
        <w:t>本，实际出版《参政党理论研究论文集》《湖北省社会主义学院</w:t>
      </w:r>
      <w:r>
        <w:rPr>
          <w:rFonts w:hint="eastAsia"/>
        </w:rPr>
        <w:t>2016</w:t>
      </w:r>
      <w:r>
        <w:rPr>
          <w:rFonts w:hint="eastAsia"/>
        </w:rPr>
        <w:t>年招标论文集》</w:t>
      </w:r>
      <w:r>
        <w:rPr>
          <w:rFonts w:hint="eastAsia"/>
        </w:rPr>
        <w:t>2</w:t>
      </w:r>
      <w:r>
        <w:rPr>
          <w:rFonts w:hint="eastAsia"/>
        </w:rPr>
        <w:t>本论文集和专著，完成率</w:t>
      </w:r>
      <w:r>
        <w:rPr>
          <w:rFonts w:hint="eastAsia"/>
        </w:rPr>
        <w:t>200%</w:t>
      </w:r>
      <w:r>
        <w:rPr>
          <w:rFonts w:hint="eastAsia"/>
        </w:rPr>
        <w:t>。</w:t>
      </w:r>
    </w:p>
    <w:p w:rsidR="001E0C72" w:rsidRDefault="00B42913">
      <w:pPr>
        <w:ind w:firstLine="602"/>
        <w:rPr>
          <w:b/>
          <w:bCs/>
        </w:rPr>
      </w:pPr>
      <w:r>
        <w:rPr>
          <w:rFonts w:hint="eastAsia"/>
          <w:b/>
          <w:bCs/>
        </w:rPr>
        <w:t>（</w:t>
      </w:r>
      <w:r>
        <w:rPr>
          <w:rFonts w:hint="eastAsia"/>
          <w:b/>
          <w:bCs/>
        </w:rPr>
        <w:t>13</w:t>
      </w:r>
      <w:r>
        <w:rPr>
          <w:rFonts w:hint="eastAsia"/>
          <w:b/>
          <w:bCs/>
        </w:rPr>
        <w:t>）调研报告</w:t>
      </w:r>
    </w:p>
    <w:p w:rsidR="001E0C72" w:rsidRDefault="00B42913">
      <w:pPr>
        <w:ind w:firstLine="600"/>
      </w:pPr>
      <w:r>
        <w:rPr>
          <w:rFonts w:hint="eastAsia"/>
        </w:rPr>
        <w:t>2017</w:t>
      </w:r>
      <w:r>
        <w:rPr>
          <w:rFonts w:hint="eastAsia"/>
        </w:rPr>
        <w:t>年申报绩效目标</w:t>
      </w:r>
      <w:r>
        <w:rPr>
          <w:rFonts w:hint="eastAsia"/>
        </w:rPr>
        <w:t>1</w:t>
      </w:r>
      <w:r>
        <w:rPr>
          <w:rFonts w:hint="eastAsia"/>
        </w:rPr>
        <w:t>篇，实际完成《关于参加“新的社会阶层统战理论政策研讨会”的情况汇报》调研报告</w:t>
      </w:r>
      <w:r>
        <w:rPr>
          <w:rFonts w:hint="eastAsia"/>
        </w:rPr>
        <w:t>1</w:t>
      </w:r>
      <w:r>
        <w:rPr>
          <w:rFonts w:hint="eastAsia"/>
        </w:rPr>
        <w:t>篇，完成率</w:t>
      </w:r>
      <w:r>
        <w:rPr>
          <w:rFonts w:hint="eastAsia"/>
        </w:rPr>
        <w:t>100%</w:t>
      </w:r>
      <w:r>
        <w:rPr>
          <w:rFonts w:hint="eastAsia"/>
        </w:rPr>
        <w:t>。</w:t>
      </w:r>
    </w:p>
    <w:p w:rsidR="001E0C72" w:rsidRDefault="00B42913">
      <w:pPr>
        <w:ind w:firstLine="602"/>
        <w:rPr>
          <w:b/>
          <w:bCs/>
        </w:rPr>
      </w:pPr>
      <w:r>
        <w:rPr>
          <w:rFonts w:hint="eastAsia"/>
          <w:b/>
          <w:bCs/>
        </w:rPr>
        <w:t>（</w:t>
      </w:r>
      <w:r>
        <w:rPr>
          <w:rFonts w:hint="eastAsia"/>
          <w:b/>
          <w:bCs/>
        </w:rPr>
        <w:t>14</w:t>
      </w:r>
      <w:r>
        <w:rPr>
          <w:rFonts w:hint="eastAsia"/>
          <w:b/>
          <w:bCs/>
        </w:rPr>
        <w:t>）</w:t>
      </w:r>
      <w:proofErr w:type="gramStart"/>
      <w:r>
        <w:rPr>
          <w:rFonts w:hint="eastAsia"/>
          <w:b/>
          <w:bCs/>
        </w:rPr>
        <w:t>咨</w:t>
      </w:r>
      <w:proofErr w:type="gramEnd"/>
      <w:r>
        <w:rPr>
          <w:rFonts w:hint="eastAsia"/>
          <w:b/>
          <w:bCs/>
        </w:rPr>
        <w:t>政论文发表</w:t>
      </w:r>
    </w:p>
    <w:p w:rsidR="001E0C72" w:rsidRDefault="00B42913">
      <w:pPr>
        <w:ind w:firstLine="600"/>
      </w:pPr>
      <w:r>
        <w:rPr>
          <w:rFonts w:hint="eastAsia"/>
        </w:rPr>
        <w:t>2017</w:t>
      </w:r>
      <w:r>
        <w:rPr>
          <w:rFonts w:hint="eastAsia"/>
        </w:rPr>
        <w:t>年申报绩效目标</w:t>
      </w:r>
      <w:r>
        <w:rPr>
          <w:rFonts w:hint="eastAsia"/>
        </w:rPr>
        <w:t>1</w:t>
      </w:r>
      <w:r>
        <w:rPr>
          <w:rFonts w:hint="eastAsia"/>
        </w:rPr>
        <w:t>篇，实际完成发表《构建完整指标体系、推动民主党派协商能力建设》论文</w:t>
      </w:r>
      <w:r>
        <w:rPr>
          <w:rFonts w:hint="eastAsia"/>
        </w:rPr>
        <w:t>1</w:t>
      </w:r>
      <w:r>
        <w:rPr>
          <w:rFonts w:hint="eastAsia"/>
        </w:rPr>
        <w:t>篇，完成率</w:t>
      </w:r>
      <w:r>
        <w:rPr>
          <w:rFonts w:hint="eastAsia"/>
        </w:rPr>
        <w:t>100%</w:t>
      </w:r>
      <w:r>
        <w:rPr>
          <w:rFonts w:hint="eastAsia"/>
        </w:rPr>
        <w:t>。</w:t>
      </w:r>
    </w:p>
    <w:p w:rsidR="001E0C72" w:rsidRDefault="00B42913">
      <w:pPr>
        <w:ind w:firstLine="602"/>
        <w:rPr>
          <w:b/>
          <w:bCs/>
        </w:rPr>
      </w:pPr>
      <w:r>
        <w:rPr>
          <w:rFonts w:hint="eastAsia"/>
          <w:b/>
          <w:bCs/>
        </w:rPr>
        <w:lastRenderedPageBreak/>
        <w:t>（</w:t>
      </w:r>
      <w:r>
        <w:rPr>
          <w:rFonts w:hint="eastAsia"/>
          <w:b/>
          <w:bCs/>
        </w:rPr>
        <w:t>15</w:t>
      </w:r>
      <w:r>
        <w:rPr>
          <w:rFonts w:hint="eastAsia"/>
          <w:b/>
          <w:bCs/>
        </w:rPr>
        <w:t>）人才培训</w:t>
      </w:r>
    </w:p>
    <w:p w:rsidR="001E0C72" w:rsidRDefault="00B42913">
      <w:pPr>
        <w:ind w:firstLine="600"/>
      </w:pPr>
      <w:r>
        <w:rPr>
          <w:rFonts w:hint="eastAsia"/>
        </w:rPr>
        <w:t>2017</w:t>
      </w:r>
      <w:r>
        <w:rPr>
          <w:rFonts w:hint="eastAsia"/>
        </w:rPr>
        <w:t>年申报绩效目标</w:t>
      </w:r>
      <w:r>
        <w:rPr>
          <w:rFonts w:hint="eastAsia"/>
        </w:rPr>
        <w:t>3</w:t>
      </w:r>
      <w:r>
        <w:rPr>
          <w:rFonts w:hint="eastAsia"/>
        </w:rPr>
        <w:t>次，实际参加中央社院学习培训</w:t>
      </w:r>
      <w:r>
        <w:rPr>
          <w:rFonts w:hint="eastAsia"/>
        </w:rPr>
        <w:t>3</w:t>
      </w:r>
      <w:r>
        <w:rPr>
          <w:rFonts w:hint="eastAsia"/>
        </w:rPr>
        <w:t>次，完成率</w:t>
      </w:r>
      <w:r>
        <w:rPr>
          <w:rFonts w:hint="eastAsia"/>
        </w:rPr>
        <w:t>100%</w:t>
      </w:r>
      <w:r>
        <w:rPr>
          <w:rFonts w:hint="eastAsia"/>
        </w:rPr>
        <w:t>。</w:t>
      </w:r>
    </w:p>
    <w:p w:rsidR="001E0C72" w:rsidRDefault="00B42913">
      <w:pPr>
        <w:ind w:firstLine="602"/>
        <w:rPr>
          <w:b/>
          <w:bCs/>
        </w:rPr>
      </w:pPr>
      <w:r>
        <w:rPr>
          <w:rFonts w:hint="eastAsia"/>
          <w:b/>
          <w:bCs/>
        </w:rPr>
        <w:t>（</w:t>
      </w:r>
      <w:r>
        <w:rPr>
          <w:rFonts w:hint="eastAsia"/>
          <w:b/>
          <w:bCs/>
        </w:rPr>
        <w:t>16</w:t>
      </w:r>
      <w:r>
        <w:rPr>
          <w:rFonts w:hint="eastAsia"/>
          <w:b/>
          <w:bCs/>
        </w:rPr>
        <w:t>）</w:t>
      </w:r>
      <w:proofErr w:type="gramStart"/>
      <w:r>
        <w:rPr>
          <w:rFonts w:hint="eastAsia"/>
          <w:b/>
          <w:bCs/>
        </w:rPr>
        <w:t>咨</w:t>
      </w:r>
      <w:proofErr w:type="gramEnd"/>
      <w:r>
        <w:rPr>
          <w:rFonts w:hint="eastAsia"/>
          <w:b/>
          <w:bCs/>
        </w:rPr>
        <w:t>政参考</w:t>
      </w:r>
    </w:p>
    <w:p w:rsidR="001E0C72" w:rsidRDefault="00B42913">
      <w:pPr>
        <w:ind w:firstLine="600"/>
      </w:pPr>
      <w:r>
        <w:rPr>
          <w:rFonts w:hint="eastAsia"/>
        </w:rPr>
        <w:t>2017</w:t>
      </w:r>
      <w:r>
        <w:rPr>
          <w:rFonts w:hint="eastAsia"/>
        </w:rPr>
        <w:t>年申报绩效目标报省委相关部门，实际向省委统战部报送了《构建完整指标体系、推动民主党派协商能力建设》，完成率</w:t>
      </w:r>
      <w:r>
        <w:rPr>
          <w:rFonts w:hint="eastAsia"/>
        </w:rPr>
        <w:t>100%</w:t>
      </w:r>
      <w:r>
        <w:rPr>
          <w:rFonts w:hint="eastAsia"/>
        </w:rPr>
        <w:t>。该指标不便于量化考核，建议修改为向省委统战部上报建议、意见、文稿的采纳率。</w:t>
      </w:r>
    </w:p>
    <w:p w:rsidR="001E0C72" w:rsidRDefault="00B42913">
      <w:pPr>
        <w:ind w:firstLine="602"/>
        <w:rPr>
          <w:b/>
          <w:bCs/>
        </w:rPr>
      </w:pPr>
      <w:r>
        <w:rPr>
          <w:rFonts w:hint="eastAsia"/>
          <w:b/>
          <w:bCs/>
        </w:rPr>
        <w:t>（</w:t>
      </w:r>
      <w:r>
        <w:rPr>
          <w:rFonts w:hint="eastAsia"/>
          <w:b/>
          <w:bCs/>
        </w:rPr>
        <w:t>17</w:t>
      </w:r>
      <w:r>
        <w:rPr>
          <w:rFonts w:hint="eastAsia"/>
          <w:b/>
          <w:bCs/>
        </w:rPr>
        <w:t>）和武汉大学等高校联合培养硕士研究生</w:t>
      </w:r>
    </w:p>
    <w:p w:rsidR="001E0C72" w:rsidRDefault="00B42913">
      <w:pPr>
        <w:ind w:firstLine="600"/>
        <w:rPr>
          <w:b/>
          <w:bCs/>
        </w:rPr>
      </w:pPr>
      <w:r>
        <w:rPr>
          <w:rFonts w:hint="eastAsia"/>
        </w:rPr>
        <w:t>2017</w:t>
      </w:r>
      <w:r>
        <w:rPr>
          <w:rFonts w:hint="eastAsia"/>
        </w:rPr>
        <w:t>年申报绩效目标为统战理论研究输送人才，实际因该项目已暂停，故未开展。</w:t>
      </w:r>
    </w:p>
    <w:p w:rsidR="001E0C72" w:rsidRDefault="00B42913">
      <w:pPr>
        <w:ind w:firstLine="602"/>
        <w:rPr>
          <w:b/>
          <w:bCs/>
        </w:rPr>
      </w:pPr>
      <w:r>
        <w:rPr>
          <w:rFonts w:hint="eastAsia"/>
          <w:b/>
          <w:bCs/>
        </w:rPr>
        <w:t>（</w:t>
      </w:r>
      <w:r>
        <w:rPr>
          <w:rFonts w:hint="eastAsia"/>
          <w:b/>
          <w:bCs/>
        </w:rPr>
        <w:t>18</w:t>
      </w:r>
      <w:r>
        <w:rPr>
          <w:rFonts w:hint="eastAsia"/>
          <w:b/>
          <w:bCs/>
        </w:rPr>
        <w:t>）为市州社会主义学院培训人才</w:t>
      </w:r>
    </w:p>
    <w:p w:rsidR="001E0C72" w:rsidRDefault="00B42913">
      <w:pPr>
        <w:ind w:firstLine="600"/>
        <w:rPr>
          <w:highlight w:val="yellow"/>
        </w:rPr>
      </w:pPr>
      <w:r>
        <w:rPr>
          <w:rFonts w:hint="eastAsia"/>
        </w:rPr>
        <w:t>2017</w:t>
      </w:r>
      <w:r>
        <w:rPr>
          <w:rFonts w:hint="eastAsia"/>
        </w:rPr>
        <w:t>年申报绩效目标为</w:t>
      </w:r>
      <w:r>
        <w:rPr>
          <w:rFonts w:hint="eastAsia"/>
        </w:rPr>
        <w:t>30</w:t>
      </w:r>
      <w:r>
        <w:rPr>
          <w:rFonts w:hint="eastAsia"/>
        </w:rPr>
        <w:t>人，实际通过举办“全省统战理论政策教学师资培训班”为市州社会主义学院培训人才</w:t>
      </w:r>
      <w:r>
        <w:rPr>
          <w:rFonts w:hint="eastAsia"/>
        </w:rPr>
        <w:t>52</w:t>
      </w:r>
      <w:r>
        <w:rPr>
          <w:rFonts w:hint="eastAsia"/>
        </w:rPr>
        <w:t>人。</w:t>
      </w:r>
      <w:bookmarkStart w:id="94" w:name="_Toc10299_WPSOffice_Level1"/>
      <w:bookmarkStart w:id="95" w:name="_Toc15521_WPSOffice_Level1"/>
      <w:bookmarkStart w:id="96" w:name="_Toc21570_WPSOffice_Level1"/>
      <w:bookmarkStart w:id="97" w:name="_Toc15464_WPSOffice_Level1"/>
      <w:bookmarkStart w:id="98" w:name="_Toc23587_WPSOffice_Level1"/>
      <w:r>
        <w:rPr>
          <w:rFonts w:hint="eastAsia"/>
        </w:rPr>
        <w:t>该指标不够精炼，建议修改为市州师资培训人数。</w:t>
      </w:r>
    </w:p>
    <w:p w:rsidR="001E0C72" w:rsidRDefault="00B42913">
      <w:pPr>
        <w:ind w:firstLine="602"/>
        <w:rPr>
          <w:b/>
          <w:bCs/>
        </w:rPr>
      </w:pPr>
      <w:r>
        <w:rPr>
          <w:rFonts w:hint="eastAsia"/>
          <w:b/>
          <w:bCs/>
        </w:rPr>
        <w:t>2.</w:t>
      </w:r>
      <w:r>
        <w:rPr>
          <w:rFonts w:hint="eastAsia"/>
          <w:b/>
          <w:bCs/>
        </w:rPr>
        <w:t>社会效益指标</w:t>
      </w:r>
    </w:p>
    <w:p w:rsidR="001E0C72" w:rsidRDefault="00B42913">
      <w:pPr>
        <w:ind w:firstLine="602"/>
        <w:rPr>
          <w:b/>
          <w:bCs/>
        </w:rPr>
      </w:pPr>
      <w:r>
        <w:rPr>
          <w:rFonts w:hint="eastAsia"/>
          <w:b/>
          <w:bCs/>
        </w:rPr>
        <w:t>（</w:t>
      </w:r>
      <w:r>
        <w:rPr>
          <w:rFonts w:hint="eastAsia"/>
          <w:b/>
          <w:bCs/>
        </w:rPr>
        <w:t>1</w:t>
      </w:r>
      <w:r>
        <w:rPr>
          <w:rFonts w:hint="eastAsia"/>
          <w:b/>
          <w:bCs/>
        </w:rPr>
        <w:t>）通过网络扩大读者面</w:t>
      </w:r>
    </w:p>
    <w:p w:rsidR="001E0C72" w:rsidRDefault="00B42913">
      <w:pPr>
        <w:ind w:firstLine="600"/>
      </w:pPr>
      <w:r>
        <w:rPr>
          <w:rFonts w:hint="eastAsia"/>
        </w:rPr>
        <w:t>2017</w:t>
      </w:r>
      <w:r>
        <w:rPr>
          <w:rFonts w:hint="eastAsia"/>
        </w:rPr>
        <w:t>年申报绩效目标在中国知网上全文刊载各期学报，实际各期学报均在中国知网上全文刊载，每期均公开。但该指标无法量化考核，建议修改</w:t>
      </w:r>
      <w:proofErr w:type="gramStart"/>
      <w:r>
        <w:rPr>
          <w:rFonts w:hint="eastAsia"/>
        </w:rPr>
        <w:t>为知网阅读</w:t>
      </w:r>
      <w:proofErr w:type="gramEnd"/>
      <w:r>
        <w:rPr>
          <w:rFonts w:hint="eastAsia"/>
        </w:rPr>
        <w:t>次数和转载量。</w:t>
      </w:r>
    </w:p>
    <w:p w:rsidR="001E0C72" w:rsidRDefault="00B42913">
      <w:pPr>
        <w:numPr>
          <w:ilvl w:val="0"/>
          <w:numId w:val="2"/>
        </w:numPr>
        <w:ind w:firstLine="602"/>
        <w:rPr>
          <w:b/>
          <w:bCs/>
        </w:rPr>
      </w:pPr>
      <w:r>
        <w:rPr>
          <w:rFonts w:hint="eastAsia"/>
          <w:b/>
          <w:bCs/>
        </w:rPr>
        <w:t>全国省级社院系统学报排名</w:t>
      </w:r>
    </w:p>
    <w:p w:rsidR="001E0C72" w:rsidRDefault="00B42913">
      <w:pPr>
        <w:ind w:firstLineChars="0" w:firstLine="0"/>
      </w:pPr>
      <w:r>
        <w:rPr>
          <w:rFonts w:hint="eastAsia"/>
          <w:b/>
          <w:bCs/>
        </w:rPr>
        <w:t xml:space="preserve">    </w:t>
      </w:r>
      <w:r>
        <w:rPr>
          <w:rFonts w:hint="eastAsia"/>
        </w:rPr>
        <w:t xml:space="preserve"> 2017</w:t>
      </w:r>
      <w:r>
        <w:rPr>
          <w:rFonts w:hint="eastAsia"/>
        </w:rPr>
        <w:t>年申报绩效目标为第十名，实际排名第七名，完成了</w:t>
      </w:r>
      <w:r>
        <w:rPr>
          <w:rFonts w:hint="eastAsia"/>
        </w:rPr>
        <w:lastRenderedPageBreak/>
        <w:t>绩效目标。该指标表述不准确，建议修改为全国社院系统排名。</w:t>
      </w:r>
    </w:p>
    <w:p w:rsidR="001E0C72" w:rsidRDefault="00B42913">
      <w:pPr>
        <w:numPr>
          <w:ilvl w:val="0"/>
          <w:numId w:val="2"/>
        </w:numPr>
        <w:ind w:firstLine="602"/>
        <w:rPr>
          <w:b/>
          <w:bCs/>
        </w:rPr>
      </w:pPr>
      <w:r>
        <w:rPr>
          <w:rFonts w:hint="eastAsia"/>
          <w:b/>
          <w:bCs/>
        </w:rPr>
        <w:t>科研成果</w:t>
      </w:r>
    </w:p>
    <w:p w:rsidR="001E0C72" w:rsidRDefault="00B42913">
      <w:pPr>
        <w:ind w:firstLine="600"/>
      </w:pPr>
      <w:r>
        <w:rPr>
          <w:rFonts w:hint="eastAsia"/>
        </w:rPr>
        <w:t>2017</w:t>
      </w:r>
      <w:r>
        <w:rPr>
          <w:rFonts w:hint="eastAsia"/>
        </w:rPr>
        <w:t>年申报绩效目标为对统战工作实践有指导或借鉴意义，实际</w:t>
      </w:r>
      <w:r>
        <w:rPr>
          <w:rFonts w:hint="eastAsia"/>
        </w:rPr>
        <w:t>2017</w:t>
      </w:r>
      <w:r>
        <w:rPr>
          <w:rFonts w:hint="eastAsia"/>
        </w:rPr>
        <w:t>年度学院《构建完整指标体系、推动民主党派协商能力建设》成果获全国统战理论政策研究创新成果二等奖；为推动全省深化改革，规范特约人员工作，与省委统战部联合开展课题研究，服务省委出台《湖北省特约人员工作实施办法》，</w:t>
      </w:r>
      <w:r w:rsidR="00780BCA">
        <w:rPr>
          <w:rFonts w:hint="eastAsia"/>
        </w:rPr>
        <w:t>实现</w:t>
      </w:r>
      <w:r>
        <w:rPr>
          <w:rFonts w:hint="eastAsia"/>
        </w:rPr>
        <w:t>了项目目标。该指标无法量化考核，建议修改为领导批示或圈阅次数。</w:t>
      </w:r>
    </w:p>
    <w:p w:rsidR="001E0C72" w:rsidRDefault="00B42913">
      <w:pPr>
        <w:ind w:firstLineChars="300" w:firstLine="904"/>
        <w:rPr>
          <w:b/>
          <w:bCs/>
        </w:rPr>
      </w:pPr>
      <w:r>
        <w:rPr>
          <w:rFonts w:hint="eastAsia"/>
          <w:b/>
          <w:bCs/>
        </w:rPr>
        <w:t>3.</w:t>
      </w:r>
      <w:r>
        <w:rPr>
          <w:rFonts w:hint="eastAsia"/>
          <w:b/>
          <w:bCs/>
        </w:rPr>
        <w:t>可持续影响指标</w:t>
      </w:r>
    </w:p>
    <w:p w:rsidR="001E0C72" w:rsidRDefault="00B42913">
      <w:pPr>
        <w:ind w:firstLine="602"/>
        <w:rPr>
          <w:b/>
          <w:bCs/>
        </w:rPr>
      </w:pPr>
      <w:r>
        <w:rPr>
          <w:rFonts w:hint="eastAsia"/>
          <w:b/>
          <w:bCs/>
        </w:rPr>
        <w:t>（</w:t>
      </w:r>
      <w:r>
        <w:rPr>
          <w:rFonts w:hint="eastAsia"/>
          <w:b/>
          <w:bCs/>
        </w:rPr>
        <w:t>1</w:t>
      </w:r>
      <w:r>
        <w:rPr>
          <w:rFonts w:hint="eastAsia"/>
          <w:b/>
          <w:bCs/>
        </w:rPr>
        <w:t>）作为教辅向学员发放覆盖率</w:t>
      </w:r>
    </w:p>
    <w:p w:rsidR="001E0C72" w:rsidRDefault="00B42913">
      <w:pPr>
        <w:ind w:firstLine="600"/>
      </w:pPr>
      <w:r>
        <w:rPr>
          <w:rFonts w:hint="eastAsia"/>
        </w:rPr>
        <w:t>2017</w:t>
      </w:r>
      <w:r>
        <w:rPr>
          <w:rFonts w:hint="eastAsia"/>
        </w:rPr>
        <w:t>年申报绩效目标为</w:t>
      </w:r>
      <w:r>
        <w:rPr>
          <w:rFonts w:hint="eastAsia"/>
        </w:rPr>
        <w:t>100%</w:t>
      </w:r>
      <w:r>
        <w:rPr>
          <w:rFonts w:hint="eastAsia"/>
        </w:rPr>
        <w:t>，实际各主体班均发放了学报。该指标无法突出项目绩效，考核价值较小，建议取消。</w:t>
      </w:r>
    </w:p>
    <w:p w:rsidR="001E0C72" w:rsidRDefault="00B42913">
      <w:pPr>
        <w:pStyle w:val="1"/>
        <w:ind w:firstLine="602"/>
      </w:pPr>
      <w:bookmarkStart w:id="99" w:name="_Toc10714_WPSOffice_Level1"/>
      <w:r>
        <w:rPr>
          <w:rFonts w:hint="eastAsia"/>
        </w:rPr>
        <w:t>五、绩效目标未完成原因和下一步改进措施</w:t>
      </w:r>
      <w:bookmarkEnd w:id="94"/>
      <w:bookmarkEnd w:id="95"/>
      <w:bookmarkEnd w:id="96"/>
      <w:bookmarkEnd w:id="97"/>
      <w:bookmarkEnd w:id="98"/>
      <w:bookmarkEnd w:id="99"/>
    </w:p>
    <w:p w:rsidR="001E0C72" w:rsidRDefault="00B42913">
      <w:pPr>
        <w:ind w:firstLine="600"/>
      </w:pPr>
      <w:r>
        <w:rPr>
          <w:rFonts w:hint="eastAsia"/>
        </w:rPr>
        <w:t>“科研工作专项经费”未完成指标共</w:t>
      </w:r>
      <w:r>
        <w:rPr>
          <w:rFonts w:hint="eastAsia"/>
        </w:rPr>
        <w:t>3</w:t>
      </w:r>
      <w:r>
        <w:rPr>
          <w:rFonts w:hint="eastAsia"/>
        </w:rPr>
        <w:t>个，分别为文字编审编校量、与武汉大学等高校联合培养硕士研究生和统战理论研</w:t>
      </w:r>
      <w:r w:rsidR="00FA0364">
        <w:rPr>
          <w:rFonts w:hint="eastAsia"/>
        </w:rPr>
        <w:t>究</w:t>
      </w:r>
      <w:bookmarkStart w:id="100" w:name="_GoBack"/>
      <w:bookmarkEnd w:id="100"/>
      <w:r>
        <w:rPr>
          <w:rFonts w:hint="eastAsia"/>
        </w:rPr>
        <w:t>指标。</w:t>
      </w:r>
    </w:p>
    <w:p w:rsidR="001E0C72" w:rsidRDefault="00B42913">
      <w:pPr>
        <w:ind w:firstLine="600"/>
      </w:pPr>
      <w:r>
        <w:rPr>
          <w:rFonts w:hint="eastAsia"/>
        </w:rPr>
        <w:t>（一）文字编审编校量未完成原因主要是因日常文字编校工作存在多次数、多人次校对，无法核准工作量，同时此项工作为日常工作，考核意义不大。改进措施是增强指标设置的可行性，对考核意义不大的指标进行精简。</w:t>
      </w:r>
    </w:p>
    <w:p w:rsidR="001E0C72" w:rsidRDefault="00B42913">
      <w:pPr>
        <w:ind w:firstLine="600"/>
      </w:pPr>
      <w:r>
        <w:rPr>
          <w:rFonts w:hint="eastAsia"/>
        </w:rPr>
        <w:lastRenderedPageBreak/>
        <w:t>（二）与武汉大学等高校联合培养硕士研究生未完成原因是此项工作暂停，未开展。改进措施是增强绩效目标编报的预见性及重要性，对非主要工作内容考核指标进行精简。</w:t>
      </w:r>
    </w:p>
    <w:p w:rsidR="001E0C72" w:rsidRDefault="00B42913">
      <w:pPr>
        <w:ind w:firstLine="600"/>
      </w:pPr>
      <w:r>
        <w:rPr>
          <w:rFonts w:hint="eastAsia"/>
        </w:rPr>
        <w:t>（三）统战理论研究未完成原因是统战理论无法量化考核，难以核准数据，考核意义较小。改进措施是增强指标设置的针对性，对考核意义不大的指标进行精简。</w:t>
      </w:r>
    </w:p>
    <w:p w:rsidR="001E0C72" w:rsidRDefault="00B42913">
      <w:pPr>
        <w:pStyle w:val="1"/>
        <w:ind w:firstLine="602"/>
      </w:pPr>
      <w:bookmarkStart w:id="101" w:name="_Toc19052_WPSOffice_Level1"/>
      <w:bookmarkStart w:id="102" w:name="_Toc30293_WPSOffice_Level1"/>
      <w:bookmarkStart w:id="103" w:name="_Toc24372_WPSOffice_Level1"/>
      <w:bookmarkStart w:id="104" w:name="_Toc26812_WPSOffice_Level1"/>
      <w:bookmarkStart w:id="105" w:name="_Toc3468_WPSOffice_Level1"/>
      <w:bookmarkStart w:id="106" w:name="_Toc16302_WPSOffice_Level1"/>
      <w:r>
        <w:rPr>
          <w:rFonts w:hint="eastAsia"/>
        </w:rPr>
        <w:t>六、绩效自评结果拟应用和公开情况</w:t>
      </w:r>
      <w:bookmarkEnd w:id="101"/>
      <w:bookmarkEnd w:id="102"/>
      <w:bookmarkEnd w:id="103"/>
      <w:bookmarkEnd w:id="104"/>
      <w:bookmarkEnd w:id="105"/>
      <w:bookmarkEnd w:id="106"/>
    </w:p>
    <w:p w:rsidR="001E0C72" w:rsidRDefault="00B42913">
      <w:pPr>
        <w:ind w:firstLine="600"/>
      </w:pPr>
      <w:bookmarkStart w:id="107" w:name="_Toc14013_WPSOffice_Level1"/>
      <w:bookmarkStart w:id="108" w:name="_Toc7003_WPSOffice_Level1"/>
      <w:bookmarkStart w:id="109" w:name="_Toc1739_WPSOffice_Level1"/>
      <w:bookmarkStart w:id="110" w:name="_Toc13650_WPSOffice_Level1"/>
      <w:bookmarkStart w:id="111" w:name="_Toc17116_WPSOffice_Level1"/>
      <w:r>
        <w:rPr>
          <w:rFonts w:hint="eastAsia"/>
        </w:rPr>
        <w:t>（一）我院将根据《湖北省人民代表大会常务委员会关于进一步推进预算绩效管理的决定》《湖北省财政厅关于贯彻落实＜湖北省人民代表大会常务委员会关于进一步推进预算绩效管理的决定＞的通知》（鄂</w:t>
      </w:r>
      <w:proofErr w:type="gramStart"/>
      <w:r>
        <w:rPr>
          <w:rFonts w:hint="eastAsia"/>
        </w:rPr>
        <w:t>财绩发</w:t>
      </w:r>
      <w:proofErr w:type="gramEnd"/>
      <w:r>
        <w:rPr>
          <w:rFonts w:hint="eastAsia"/>
        </w:rPr>
        <w:t>〔</w:t>
      </w:r>
      <w:r>
        <w:rPr>
          <w:rFonts w:hint="eastAsia"/>
        </w:rPr>
        <w:t>2018</w:t>
      </w:r>
      <w:r>
        <w:rPr>
          <w:rFonts w:hint="eastAsia"/>
        </w:rPr>
        <w:t>〕</w:t>
      </w:r>
      <w:r>
        <w:rPr>
          <w:rFonts w:hint="eastAsia"/>
        </w:rPr>
        <w:t>2</w:t>
      </w:r>
      <w:r>
        <w:rPr>
          <w:rFonts w:hint="eastAsia"/>
        </w:rPr>
        <w:t>号）文件精神，进一步落实全面实施绩效管理，健全预算绩效管理制度，完善预算绩效管理机制，提高管理质量。</w:t>
      </w:r>
    </w:p>
    <w:p w:rsidR="001E0C72" w:rsidRDefault="00B42913">
      <w:pPr>
        <w:ind w:firstLine="600"/>
      </w:pPr>
      <w:r>
        <w:rPr>
          <w:rFonts w:hint="eastAsia"/>
        </w:rPr>
        <w:t>（二）绩效评价结果应用是绩效管理的出发点和落脚点，我院将切实加强项目整改落实，更加重视项目绩效目标和指标的设置，建立评价结果和预算安排有机结合的机制，将本次绩效评价结果作为安排下一年度预算的基本依据。</w:t>
      </w:r>
    </w:p>
    <w:p w:rsidR="001E0C72" w:rsidRDefault="00B42913">
      <w:pPr>
        <w:ind w:firstLine="600"/>
      </w:pPr>
      <w:r>
        <w:rPr>
          <w:rFonts w:hint="eastAsia"/>
        </w:rPr>
        <w:t>（三）本次绩效评价工作结束后，我院将及时把绩效评价信息反馈给项目具体实施处室，督促其完善管理制度，改进管理措施，提高管理水平，并对结果进行通报，确保各部门对绩效管理工作的认识和重视程度得到提高。</w:t>
      </w:r>
    </w:p>
    <w:p w:rsidR="001E0C72" w:rsidRDefault="00B42913">
      <w:pPr>
        <w:ind w:firstLine="600"/>
      </w:pPr>
      <w:r>
        <w:rPr>
          <w:rFonts w:hint="eastAsia"/>
        </w:rPr>
        <w:lastRenderedPageBreak/>
        <w:t>（四）我院将按照省财政厅统一要求公开本次绩效评价结果，接受公众监督，并向省财政厅及相关部门报送整改落实情况。</w:t>
      </w:r>
    </w:p>
    <w:p w:rsidR="001E0C72" w:rsidRDefault="00B42913">
      <w:pPr>
        <w:pStyle w:val="1"/>
        <w:ind w:firstLine="602"/>
        <w:rPr>
          <w:rFonts w:ascii="黑体" w:hAnsi="黑体" w:cs="黑体"/>
          <w:bCs/>
          <w:szCs w:val="32"/>
        </w:rPr>
      </w:pPr>
      <w:bookmarkStart w:id="112" w:name="_Toc5424_WPSOffice_Level1"/>
      <w:r>
        <w:rPr>
          <w:rFonts w:hint="eastAsia"/>
        </w:rPr>
        <w:t>七、绩效自评工作的经验、问题和建议</w:t>
      </w:r>
      <w:bookmarkEnd w:id="107"/>
      <w:bookmarkEnd w:id="108"/>
      <w:bookmarkEnd w:id="109"/>
      <w:bookmarkEnd w:id="110"/>
      <w:bookmarkEnd w:id="111"/>
      <w:bookmarkEnd w:id="112"/>
    </w:p>
    <w:p w:rsidR="001E0C72" w:rsidRDefault="00B42913">
      <w:pPr>
        <w:pStyle w:val="2"/>
        <w:ind w:firstLine="602"/>
        <w:rPr>
          <w:bCs/>
        </w:rPr>
      </w:pPr>
      <w:bookmarkStart w:id="113" w:name="_Toc27712_WPSOffice_Level2"/>
      <w:bookmarkStart w:id="114" w:name="_Toc16915_WPSOffice_Level2"/>
      <w:bookmarkStart w:id="115" w:name="_Toc21885_WPSOffice_Level2"/>
      <w:bookmarkStart w:id="116" w:name="_Toc27900_WPSOffice_Level2"/>
      <w:r>
        <w:rPr>
          <w:rFonts w:hint="eastAsia"/>
        </w:rPr>
        <w:t>（一）绩效评价工作的经验</w:t>
      </w:r>
      <w:bookmarkEnd w:id="113"/>
      <w:bookmarkEnd w:id="114"/>
      <w:bookmarkEnd w:id="115"/>
      <w:bookmarkEnd w:id="116"/>
    </w:p>
    <w:p w:rsidR="001E0C72" w:rsidRDefault="00B42913">
      <w:pPr>
        <w:ind w:firstLine="600"/>
      </w:pPr>
      <w:r>
        <w:rPr>
          <w:rFonts w:hint="eastAsia"/>
        </w:rPr>
        <w:t>1.</w:t>
      </w:r>
      <w:r>
        <w:rPr>
          <w:rFonts w:hint="eastAsia"/>
        </w:rPr>
        <w:t>全面加强绩效目标管理。学院在借鉴学习其他省份兄弟社院此项工作的基础上，</w:t>
      </w:r>
      <w:r w:rsidR="006E7264">
        <w:rPr>
          <w:rFonts w:hint="eastAsia"/>
        </w:rPr>
        <w:t>预算绩效目标编制工作取得新的突破。一是在预算编制阶段要求</w:t>
      </w:r>
      <w:r>
        <w:rPr>
          <w:rFonts w:hint="eastAsia"/>
        </w:rPr>
        <w:t>教研室按照项目支出明细编制了绩效目标。二是对处室申报的预算支出进行全面梳理、加强审核、合理保障，所有支出必须有明细的资金测算，对无具体内容、无明细支出测算的，或支出测算不够细化的项目，一律不予安排。</w:t>
      </w:r>
    </w:p>
    <w:p w:rsidR="001E0C72" w:rsidRDefault="00B42913">
      <w:pPr>
        <w:ind w:firstLine="600"/>
      </w:pPr>
      <w:r>
        <w:rPr>
          <w:rFonts w:hint="eastAsia"/>
        </w:rPr>
        <w:t>2.</w:t>
      </w:r>
      <w:r>
        <w:rPr>
          <w:rFonts w:hint="eastAsia"/>
        </w:rPr>
        <w:t>着力提高绩效评价的管理水平。我院全面开展财政支出绩效评价工作，通过聘请第三方机构协助开展绩效评价工作，有效的保障了绩效评价工作的独立性和客观性，确保绩效评价结果公正、客观、精准，做到了评价结果客观公正、实事求是，真实反映绩效，如实反映问题，切实提高绩效评价的管理水平。</w:t>
      </w:r>
    </w:p>
    <w:p w:rsidR="001E0C72" w:rsidRDefault="00B42913">
      <w:pPr>
        <w:ind w:firstLine="600"/>
      </w:pPr>
      <w:r>
        <w:rPr>
          <w:rFonts w:hint="eastAsia"/>
        </w:rPr>
        <w:t>3.</w:t>
      </w:r>
      <w:r>
        <w:rPr>
          <w:rFonts w:hint="eastAsia"/>
        </w:rPr>
        <w:t>充分运用绩效评价结果。一是将绩效评价报告在院官方网站上进行公开，积极接受社会监督。二是在完成绩效评价工作后，及时将绩效评价结果反馈给项目实施处室，并要求处室对存在的问题要认真从体制和机制上分析原因，从源头上去研究落实整改措施。三是在监督整改的同时，将项目支出预算安排与项目绩效考评结果相挂钩，作为下年度预算安排重要依据。</w:t>
      </w:r>
    </w:p>
    <w:p w:rsidR="001E0C72" w:rsidRDefault="00B42913">
      <w:pPr>
        <w:pStyle w:val="2"/>
        <w:ind w:firstLine="602"/>
      </w:pPr>
      <w:bookmarkStart w:id="117" w:name="_Toc25450_WPSOffice_Level2"/>
      <w:bookmarkStart w:id="118" w:name="_Toc29201_WPSOffice_Level2"/>
      <w:bookmarkStart w:id="119" w:name="_Toc19825_WPSOffice_Level2"/>
      <w:bookmarkStart w:id="120" w:name="_Toc30935_WPSOffice_Level2"/>
      <w:r>
        <w:rPr>
          <w:rFonts w:hint="eastAsia"/>
        </w:rPr>
        <w:lastRenderedPageBreak/>
        <w:t>（二）存在的问题</w:t>
      </w:r>
      <w:bookmarkEnd w:id="117"/>
      <w:bookmarkEnd w:id="118"/>
      <w:bookmarkEnd w:id="119"/>
      <w:bookmarkEnd w:id="120"/>
    </w:p>
    <w:p w:rsidR="001E0C72" w:rsidRDefault="00B42913">
      <w:pPr>
        <w:ind w:firstLine="600"/>
      </w:pPr>
      <w:r>
        <w:rPr>
          <w:rFonts w:hint="eastAsia"/>
        </w:rPr>
        <w:t>1.</w:t>
      </w:r>
      <w:r>
        <w:rPr>
          <w:rFonts w:hint="eastAsia"/>
        </w:rPr>
        <w:t>绩效管理制度还需健全，流程尚需优化。虽然制定了相关的管理办法及工作流程，但是目前我院处于探索推进阶段，随着绩效管理工作的逐步深入，原有的</w:t>
      </w:r>
      <w:proofErr w:type="gramStart"/>
      <w:r>
        <w:rPr>
          <w:rFonts w:hint="eastAsia"/>
        </w:rPr>
        <w:t>的</w:t>
      </w:r>
      <w:proofErr w:type="gramEnd"/>
      <w:r>
        <w:rPr>
          <w:rFonts w:hint="eastAsia"/>
        </w:rPr>
        <w:t>绩效管理制度相应滞后。</w:t>
      </w:r>
    </w:p>
    <w:p w:rsidR="001E0C72" w:rsidRDefault="00B42913">
      <w:pPr>
        <w:ind w:firstLine="600"/>
      </w:pPr>
      <w:r>
        <w:rPr>
          <w:rFonts w:hint="eastAsia"/>
        </w:rPr>
        <w:t>2.</w:t>
      </w:r>
      <w:r>
        <w:rPr>
          <w:rFonts w:hint="eastAsia"/>
        </w:rPr>
        <w:t>预算绩效全过程管理的理念须进一步落实，部分业务</w:t>
      </w:r>
      <w:r w:rsidR="0034761E">
        <w:rPr>
          <w:rFonts w:hint="eastAsia"/>
        </w:rPr>
        <w:t>岗位</w:t>
      </w:r>
      <w:r>
        <w:rPr>
          <w:rFonts w:hint="eastAsia"/>
        </w:rPr>
        <w:t>预算绩效管理的意识还有待提高，没有正确认识预算绩效管理机制，对预算编制阶段、执行阶段以及评价阶段在内的多个预算管理体制阶段理解不够，缺乏量化分析。</w:t>
      </w:r>
    </w:p>
    <w:p w:rsidR="001E0C72" w:rsidRDefault="00B42913">
      <w:pPr>
        <w:ind w:firstLine="600"/>
      </w:pPr>
      <w:r>
        <w:rPr>
          <w:rFonts w:hint="eastAsia"/>
        </w:rPr>
        <w:t>3.</w:t>
      </w:r>
      <w:r>
        <w:rPr>
          <w:rFonts w:hint="eastAsia"/>
        </w:rPr>
        <w:t>绩效目标编制水平还需要提高。绩效目标编制主要是根据业务处室的绩效目标汇总填报，</w:t>
      </w:r>
      <w:proofErr w:type="gramStart"/>
      <w:r>
        <w:rPr>
          <w:rFonts w:hint="eastAsia"/>
        </w:rPr>
        <w:t>虽结合</w:t>
      </w:r>
      <w:proofErr w:type="gramEnd"/>
      <w:r>
        <w:rPr>
          <w:rFonts w:hint="eastAsia"/>
        </w:rPr>
        <w:t>了处室的工作，但因各处室对目标编制的理解程度不同，造成项目绩效指标体系重点不够突出、逻辑不够清晰、长期指标和年度指标衔接度不够、部分指标填报不规范等问题。</w:t>
      </w:r>
    </w:p>
    <w:p w:rsidR="001E0C72" w:rsidRDefault="00B42913">
      <w:pPr>
        <w:pStyle w:val="2"/>
        <w:ind w:firstLine="602"/>
      </w:pPr>
      <w:bookmarkStart w:id="121" w:name="_Toc17693_WPSOffice_Level2"/>
      <w:bookmarkStart w:id="122" w:name="_Toc24032_WPSOffice_Level2"/>
      <w:bookmarkStart w:id="123" w:name="_Toc14325_WPSOffice_Level2"/>
      <w:bookmarkStart w:id="124" w:name="_Toc2690_WPSOffice_Level2"/>
      <w:r>
        <w:rPr>
          <w:rFonts w:hint="eastAsia"/>
        </w:rPr>
        <w:t>（三）工作建议</w:t>
      </w:r>
      <w:bookmarkEnd w:id="121"/>
      <w:bookmarkEnd w:id="122"/>
      <w:bookmarkEnd w:id="123"/>
      <w:bookmarkEnd w:id="124"/>
    </w:p>
    <w:p w:rsidR="001E0C72" w:rsidRDefault="00B42913">
      <w:pPr>
        <w:ind w:firstLine="600"/>
      </w:pPr>
      <w:bookmarkStart w:id="125" w:name="_Toc16360_WPSOffice_Level1"/>
      <w:bookmarkStart w:id="126" w:name="_Toc32105_WPSOffice_Level1"/>
      <w:bookmarkStart w:id="127" w:name="_Toc28570_WPSOffice_Level1"/>
      <w:bookmarkStart w:id="128" w:name="_Toc18430_WPSOffice_Level1"/>
      <w:bookmarkStart w:id="129" w:name="_Toc31665_WPSOffice_Level1"/>
      <w:r>
        <w:rPr>
          <w:rFonts w:hint="eastAsia"/>
        </w:rPr>
        <w:t>1.</w:t>
      </w:r>
      <w:r>
        <w:rPr>
          <w:rFonts w:hint="eastAsia"/>
        </w:rPr>
        <w:t>进一步完善绩效管理制度，优化绩效管理的流程。结合国家以及我省对绩效管理的最新要求，修订完善我院的绩效管理制度，将绩效管理的各项工作流程化，促使我院绩效管理逐步走向规范化。</w:t>
      </w:r>
    </w:p>
    <w:p w:rsidR="001E0C72" w:rsidRDefault="00B42913">
      <w:pPr>
        <w:ind w:firstLine="600"/>
      </w:pPr>
      <w:r>
        <w:rPr>
          <w:rFonts w:hint="eastAsia"/>
        </w:rPr>
        <w:t>2.</w:t>
      </w:r>
      <w:r>
        <w:rPr>
          <w:rFonts w:hint="eastAsia"/>
        </w:rPr>
        <w:t>建立健全各方参与、共同协作的工作机制。建立起财务部门组织指导、预算部门具体负责的工作机制，主动接受上级单位监督，增强推进预算绩效管理的合力。理顺财务部门内部、预算部门内部在绩效目标管理、跟踪监控管理、评价实施管理、结果</w:t>
      </w:r>
      <w:r>
        <w:rPr>
          <w:rFonts w:hint="eastAsia"/>
        </w:rPr>
        <w:lastRenderedPageBreak/>
        <w:t>反馈和应用管理等不同环节的职责，形成统分结合、各负其责的内部工作机制。</w:t>
      </w:r>
    </w:p>
    <w:p w:rsidR="001E0C72" w:rsidRDefault="00B42913">
      <w:pPr>
        <w:ind w:firstLine="600"/>
      </w:pPr>
      <w:r>
        <w:rPr>
          <w:rFonts w:hint="eastAsia"/>
        </w:rPr>
        <w:t>3.</w:t>
      </w:r>
      <w:r>
        <w:rPr>
          <w:rFonts w:hint="eastAsia"/>
        </w:rPr>
        <w:t>进一步加大对绩效目标编制工作的重视程度，参考共性指标体系框架，紧密集合</w:t>
      </w:r>
      <w:r w:rsidR="006E355B">
        <w:rPr>
          <w:rFonts w:hint="eastAsia"/>
        </w:rPr>
        <w:t>项目</w:t>
      </w:r>
      <w:r>
        <w:rPr>
          <w:rFonts w:hint="eastAsia"/>
        </w:rPr>
        <w:t>实际情况，科学测算、合理设定预算绩效目标，围绕绩效目标编制预算绩效指标，充分发挥绩效目标的导向作用。</w:t>
      </w:r>
    </w:p>
    <w:p w:rsidR="001E0C72" w:rsidRDefault="00B42913">
      <w:pPr>
        <w:ind w:firstLine="600"/>
      </w:pPr>
      <w:r>
        <w:rPr>
          <w:rFonts w:hint="eastAsia"/>
        </w:rPr>
        <w:t>4.</w:t>
      </w:r>
      <w:r>
        <w:rPr>
          <w:rFonts w:hint="eastAsia"/>
        </w:rPr>
        <w:t>切实落实绩效评价结果应用。学院要探索院内部结果问责机制，在绩效评价结束后，要将相关问题进行通报，责令相关人员整改落实；同时要将评价结果与下年度资金分配挂钩，完善财政资金保留、整合、调整和退出机制。</w:t>
      </w:r>
    </w:p>
    <w:p w:rsidR="001E0C72" w:rsidRDefault="00B42913">
      <w:pPr>
        <w:pStyle w:val="1"/>
        <w:ind w:firstLine="602"/>
        <w:rPr>
          <w:rFonts w:ascii="黑体" w:hAnsi="黑体" w:cs="黑体"/>
          <w:bCs/>
          <w:szCs w:val="32"/>
        </w:rPr>
      </w:pPr>
      <w:bookmarkStart w:id="130" w:name="_Toc1632_WPSOffice_Level1"/>
      <w:r>
        <w:rPr>
          <w:rFonts w:hint="eastAsia"/>
        </w:rPr>
        <w:t>八、其他需说明的问题</w:t>
      </w:r>
      <w:bookmarkEnd w:id="125"/>
      <w:bookmarkEnd w:id="126"/>
      <w:bookmarkEnd w:id="127"/>
      <w:bookmarkEnd w:id="128"/>
      <w:bookmarkEnd w:id="129"/>
      <w:bookmarkEnd w:id="130"/>
    </w:p>
    <w:p w:rsidR="001E0C72" w:rsidRDefault="00B42913">
      <w:pPr>
        <w:ind w:firstLine="600"/>
      </w:pPr>
      <w:r>
        <w:rPr>
          <w:rFonts w:hint="eastAsia"/>
        </w:rPr>
        <w:t>无。</w:t>
      </w:r>
    </w:p>
    <w:p w:rsidR="001E0C72" w:rsidRDefault="001E0C72">
      <w:pPr>
        <w:ind w:firstLine="602"/>
        <w:rPr>
          <w:b/>
          <w:bCs/>
        </w:rPr>
      </w:pPr>
      <w:bookmarkStart w:id="131" w:name="_Toc19248_WPSOffice_Level1"/>
      <w:bookmarkStart w:id="132" w:name="_Toc8203_WPSOffice_Level1"/>
      <w:bookmarkStart w:id="133" w:name="_Toc9554_WPSOffice_Level1"/>
    </w:p>
    <w:p w:rsidR="001E0C72" w:rsidRDefault="001E0C72">
      <w:pPr>
        <w:ind w:firstLine="602"/>
        <w:rPr>
          <w:b/>
          <w:bCs/>
        </w:rPr>
      </w:pPr>
    </w:p>
    <w:p w:rsidR="001E0C72" w:rsidRDefault="001E0C72">
      <w:pPr>
        <w:ind w:firstLine="602"/>
        <w:rPr>
          <w:b/>
          <w:bCs/>
        </w:rPr>
      </w:pPr>
    </w:p>
    <w:p w:rsidR="001E0C72" w:rsidRDefault="001E0C72">
      <w:pPr>
        <w:ind w:firstLine="602"/>
        <w:rPr>
          <w:b/>
          <w:bCs/>
        </w:rPr>
      </w:pPr>
    </w:p>
    <w:p w:rsidR="001E0C72" w:rsidRDefault="001E0C72">
      <w:pPr>
        <w:ind w:firstLine="602"/>
        <w:rPr>
          <w:b/>
          <w:bCs/>
        </w:rPr>
      </w:pPr>
    </w:p>
    <w:p w:rsidR="005E33E3" w:rsidRDefault="005E33E3">
      <w:pPr>
        <w:ind w:firstLine="602"/>
        <w:rPr>
          <w:b/>
          <w:bCs/>
        </w:rPr>
      </w:pPr>
    </w:p>
    <w:p w:rsidR="005E33E3" w:rsidRDefault="005E33E3">
      <w:pPr>
        <w:ind w:firstLine="602"/>
        <w:rPr>
          <w:b/>
          <w:bCs/>
        </w:rPr>
      </w:pPr>
    </w:p>
    <w:p w:rsidR="001E0C72" w:rsidRDefault="001E0C72">
      <w:pPr>
        <w:ind w:firstLineChars="0" w:firstLine="0"/>
        <w:rPr>
          <w:b/>
          <w:bCs/>
        </w:rPr>
      </w:pPr>
      <w:bookmarkStart w:id="134" w:name="_Toc10263_WPSOffice_Level1"/>
    </w:p>
    <w:p w:rsidR="001E0C72" w:rsidRDefault="001E0C72">
      <w:pPr>
        <w:ind w:firstLineChars="0" w:firstLine="0"/>
        <w:rPr>
          <w:b/>
          <w:bCs/>
        </w:rPr>
      </w:pPr>
    </w:p>
    <w:p w:rsidR="001E0C72" w:rsidRDefault="00B42913">
      <w:pPr>
        <w:ind w:firstLineChars="0" w:firstLine="0"/>
        <w:rPr>
          <w:b/>
          <w:bCs/>
        </w:rPr>
      </w:pPr>
      <w:bookmarkStart w:id="135" w:name="_Toc27712_WPSOffice_Level1"/>
      <w:bookmarkStart w:id="136" w:name="_Toc31133_WPSOffice_Level1"/>
      <w:r>
        <w:rPr>
          <w:rFonts w:hint="eastAsia"/>
          <w:b/>
          <w:bCs/>
        </w:rPr>
        <w:lastRenderedPageBreak/>
        <w:t>附件</w:t>
      </w:r>
      <w:bookmarkEnd w:id="131"/>
      <w:bookmarkEnd w:id="132"/>
      <w:bookmarkEnd w:id="133"/>
      <w:bookmarkEnd w:id="134"/>
      <w:bookmarkEnd w:id="135"/>
      <w:bookmarkEnd w:id="136"/>
    </w:p>
    <w:tbl>
      <w:tblPr>
        <w:tblW w:w="8336" w:type="dxa"/>
        <w:tblLayout w:type="fixed"/>
        <w:tblCellMar>
          <w:top w:w="15" w:type="dxa"/>
          <w:left w:w="15" w:type="dxa"/>
          <w:bottom w:w="15" w:type="dxa"/>
          <w:right w:w="15" w:type="dxa"/>
        </w:tblCellMar>
        <w:tblLook w:val="04A0" w:firstRow="1" w:lastRow="0" w:firstColumn="1" w:lastColumn="0" w:noHBand="0" w:noVBand="1"/>
      </w:tblPr>
      <w:tblGrid>
        <w:gridCol w:w="1021"/>
        <w:gridCol w:w="1010"/>
        <w:gridCol w:w="885"/>
        <w:gridCol w:w="1130"/>
        <w:gridCol w:w="1132"/>
        <w:gridCol w:w="1033"/>
        <w:gridCol w:w="1034"/>
        <w:gridCol w:w="1091"/>
      </w:tblGrid>
      <w:tr w:rsidR="001E0C72">
        <w:trPr>
          <w:trHeight w:val="405"/>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B42913">
            <w:pPr>
              <w:widowControl/>
              <w:ind w:firstLine="643"/>
              <w:jc w:val="center"/>
              <w:textAlignment w:val="center"/>
              <w:rPr>
                <w:rFonts w:ascii="宋体" w:eastAsia="宋体" w:hAnsi="宋体" w:cs="宋体"/>
                <w:b/>
                <w:color w:val="000000"/>
                <w:sz w:val="32"/>
                <w:szCs w:val="32"/>
              </w:rPr>
            </w:pPr>
            <w:r>
              <w:rPr>
                <w:rFonts w:ascii="宋体" w:eastAsia="宋体" w:hAnsi="宋体" w:cs="宋体" w:hint="eastAsia"/>
                <w:b/>
                <w:color w:val="000000"/>
                <w:kern w:val="0"/>
                <w:sz w:val="32"/>
                <w:szCs w:val="32"/>
                <w:lang w:bidi="ar"/>
              </w:rPr>
              <w:t>湖北省社会主义学院科研工作专项经费项目绩效目标自评表</w:t>
            </w:r>
            <w:r>
              <w:rPr>
                <w:rStyle w:val="font81"/>
                <w:rFonts w:hint="default"/>
                <w:lang w:bidi="ar"/>
              </w:rPr>
              <w:t xml:space="preserve"> </w:t>
            </w:r>
          </w:p>
        </w:tc>
      </w:tr>
      <w:tr w:rsidR="001E0C72">
        <w:trPr>
          <w:trHeight w:val="286"/>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auto"/>
          </w:tcPr>
          <w:p w:rsidR="001E0C72" w:rsidRDefault="00B42913">
            <w:pPr>
              <w:widowControl/>
              <w:ind w:firstLine="440"/>
              <w:jc w:val="center"/>
              <w:textAlignment w:val="top"/>
              <w:rPr>
                <w:rFonts w:ascii="宋体" w:eastAsia="宋体" w:hAnsi="宋体" w:cs="宋体"/>
                <w:color w:val="000000"/>
                <w:sz w:val="22"/>
                <w:szCs w:val="22"/>
              </w:rPr>
            </w:pPr>
            <w:r>
              <w:rPr>
                <w:rFonts w:ascii="宋体" w:eastAsia="宋体" w:hAnsi="宋体" w:cs="宋体" w:hint="eastAsia"/>
                <w:color w:val="000000"/>
                <w:kern w:val="0"/>
                <w:sz w:val="22"/>
                <w:szCs w:val="22"/>
                <w:lang w:bidi="ar"/>
              </w:rPr>
              <w:t>（2017年度）</w:t>
            </w:r>
          </w:p>
        </w:tc>
      </w:tr>
      <w:tr w:rsidR="001E0C72">
        <w:trPr>
          <w:trHeight w:val="286"/>
        </w:trPr>
        <w:tc>
          <w:tcPr>
            <w:tcW w:w="29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B42913">
            <w:pPr>
              <w:widowControl/>
              <w:ind w:firstLine="40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专项（项目）名称</w:t>
            </w:r>
          </w:p>
        </w:tc>
        <w:tc>
          <w:tcPr>
            <w:tcW w:w="542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B42913">
            <w:pPr>
              <w:widowControl/>
              <w:ind w:firstLine="40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科研工作专项经费</w:t>
            </w:r>
          </w:p>
        </w:tc>
      </w:tr>
      <w:tr w:rsidR="001E0C72">
        <w:trPr>
          <w:trHeight w:val="512"/>
        </w:trPr>
        <w:tc>
          <w:tcPr>
            <w:tcW w:w="291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B42913">
            <w:pPr>
              <w:widowControl/>
              <w:ind w:firstLine="40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主管部门</w:t>
            </w:r>
          </w:p>
        </w:tc>
        <w:tc>
          <w:tcPr>
            <w:tcW w:w="22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B42913">
            <w:pPr>
              <w:widowControl/>
              <w:ind w:firstLineChars="0" w:firstLine="0"/>
              <w:jc w:val="both"/>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湖北省社会主义学院</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B42913">
            <w:pPr>
              <w:widowControl/>
              <w:ind w:firstLineChars="0" w:firstLine="0"/>
              <w:jc w:val="both"/>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实施单位</w:t>
            </w:r>
          </w:p>
        </w:tc>
        <w:tc>
          <w:tcPr>
            <w:tcW w:w="21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B42913">
            <w:pPr>
              <w:widowControl/>
              <w:ind w:firstLineChars="0" w:firstLine="0"/>
              <w:jc w:val="both"/>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湖北省社会主义学院</w:t>
            </w:r>
          </w:p>
        </w:tc>
      </w:tr>
      <w:tr w:rsidR="001E0C72">
        <w:trPr>
          <w:trHeight w:val="480"/>
        </w:trPr>
        <w:tc>
          <w:tcPr>
            <w:tcW w:w="291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B42913">
            <w:pPr>
              <w:widowControl/>
              <w:ind w:firstLine="40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项目资金（万元）</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1E0C72">
            <w:pPr>
              <w:ind w:firstLine="400"/>
              <w:rPr>
                <w:rFonts w:ascii="宋体" w:eastAsia="宋体" w:hAnsi="宋体" w:cs="宋体"/>
                <w:color w:val="000000"/>
                <w:sz w:val="20"/>
                <w:szCs w:val="20"/>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B42913">
            <w:pPr>
              <w:widowControl/>
              <w:ind w:firstLineChars="0" w:firstLine="0"/>
              <w:jc w:val="both"/>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全年预算数（A）</w:t>
            </w:r>
          </w:p>
        </w:tc>
        <w:tc>
          <w:tcPr>
            <w:tcW w:w="20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B42913">
            <w:pPr>
              <w:widowControl/>
              <w:ind w:firstLine="40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全年执行数（B）</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B42913">
            <w:pPr>
              <w:widowControl/>
              <w:ind w:firstLineChars="0" w:firstLine="0"/>
              <w:jc w:val="both"/>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执行率（B/A)</w:t>
            </w:r>
          </w:p>
        </w:tc>
      </w:tr>
      <w:tr w:rsidR="001E0C72">
        <w:trPr>
          <w:trHeight w:val="480"/>
        </w:trPr>
        <w:tc>
          <w:tcPr>
            <w:tcW w:w="291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1E0C72">
            <w:pPr>
              <w:ind w:firstLine="400"/>
              <w:jc w:val="center"/>
              <w:rPr>
                <w:rFonts w:ascii="宋体" w:eastAsia="宋体" w:hAnsi="宋体" w:cs="宋体"/>
                <w:color w:val="000000"/>
                <w:sz w:val="20"/>
                <w:szCs w:val="20"/>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B42913">
            <w:pPr>
              <w:widowControl/>
              <w:ind w:firstLineChars="0" w:firstLine="0"/>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年度资金总额：</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B42913">
            <w:pPr>
              <w:widowControl/>
              <w:ind w:firstLine="40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47.75</w:t>
            </w:r>
          </w:p>
        </w:tc>
        <w:tc>
          <w:tcPr>
            <w:tcW w:w="20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B42913">
            <w:pPr>
              <w:widowControl/>
              <w:ind w:firstLine="40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49.16</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B42913">
            <w:pPr>
              <w:widowControl/>
              <w:ind w:firstLine="40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103%</w:t>
            </w:r>
          </w:p>
        </w:tc>
      </w:tr>
      <w:tr w:rsidR="001E0C72">
        <w:trPr>
          <w:trHeight w:val="720"/>
        </w:trPr>
        <w:tc>
          <w:tcPr>
            <w:tcW w:w="291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1E0C72">
            <w:pPr>
              <w:ind w:firstLine="400"/>
              <w:jc w:val="center"/>
              <w:rPr>
                <w:rFonts w:ascii="宋体" w:eastAsia="宋体" w:hAnsi="宋体" w:cs="宋体"/>
                <w:color w:val="000000"/>
                <w:sz w:val="20"/>
                <w:szCs w:val="20"/>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B42913">
            <w:pPr>
              <w:widowControl/>
              <w:ind w:firstLineChars="0" w:firstLine="0"/>
              <w:textAlignment w:val="center"/>
              <w:rPr>
                <w:rFonts w:ascii="宋体" w:eastAsia="宋体" w:hAnsi="宋体" w:cs="宋体"/>
                <w:color w:val="000000"/>
                <w:sz w:val="20"/>
                <w:szCs w:val="20"/>
              </w:rPr>
            </w:pPr>
            <w:r>
              <w:rPr>
                <w:rStyle w:val="font71"/>
                <w:rFonts w:hint="default"/>
                <w:lang w:bidi="ar"/>
              </w:rPr>
              <w:t>其中：申请当年预算拨款</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B42913">
            <w:pPr>
              <w:widowControl/>
              <w:ind w:firstLine="40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47.75</w:t>
            </w:r>
          </w:p>
        </w:tc>
        <w:tc>
          <w:tcPr>
            <w:tcW w:w="20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B42913">
            <w:pPr>
              <w:widowControl/>
              <w:ind w:firstLine="40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49.16</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B42913">
            <w:pPr>
              <w:widowControl/>
              <w:ind w:firstLine="40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103%</w:t>
            </w:r>
          </w:p>
        </w:tc>
      </w:tr>
      <w:tr w:rsidR="001E0C72">
        <w:trPr>
          <w:trHeight w:val="286"/>
        </w:trPr>
        <w:tc>
          <w:tcPr>
            <w:tcW w:w="10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B42913">
            <w:pPr>
              <w:widowControl/>
              <w:ind w:firstLineChars="0" w:firstLine="0"/>
              <w:jc w:val="both"/>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年度总体目标</w:t>
            </w:r>
          </w:p>
        </w:tc>
        <w:tc>
          <w:tcPr>
            <w:tcW w:w="415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B42913">
            <w:pPr>
              <w:widowControl/>
              <w:ind w:firstLine="40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年初设定目标</w:t>
            </w:r>
          </w:p>
        </w:tc>
        <w:tc>
          <w:tcPr>
            <w:tcW w:w="31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B42913">
            <w:pPr>
              <w:widowControl/>
              <w:ind w:firstLine="40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全年实际完成情况</w:t>
            </w:r>
          </w:p>
        </w:tc>
      </w:tr>
      <w:tr w:rsidR="001E0C72">
        <w:trPr>
          <w:trHeight w:val="286"/>
        </w:trPr>
        <w:tc>
          <w:tcPr>
            <w:tcW w:w="10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1E0C72">
            <w:pPr>
              <w:ind w:firstLine="400"/>
              <w:jc w:val="center"/>
              <w:rPr>
                <w:rFonts w:ascii="宋体" w:eastAsia="宋体" w:hAnsi="宋体" w:cs="宋体"/>
                <w:color w:val="000000"/>
                <w:sz w:val="20"/>
                <w:szCs w:val="20"/>
              </w:rPr>
            </w:pPr>
          </w:p>
        </w:tc>
        <w:tc>
          <w:tcPr>
            <w:tcW w:w="415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B42913">
            <w:pPr>
              <w:widowControl/>
              <w:ind w:firstLineChars="0" w:firstLine="0"/>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目标1: 学报建设</w:t>
            </w:r>
            <w:r>
              <w:rPr>
                <w:rFonts w:ascii="宋体" w:eastAsia="宋体" w:hAnsi="宋体" w:cs="宋体" w:hint="eastAsia"/>
                <w:color w:val="000000"/>
                <w:kern w:val="0"/>
                <w:sz w:val="20"/>
                <w:szCs w:val="20"/>
                <w:lang w:bidi="ar"/>
              </w:rPr>
              <w:br/>
              <w:t>目标2: 科研课题（招标课题和配套资助）、专著出版、成果奖励</w:t>
            </w:r>
            <w:r>
              <w:rPr>
                <w:rFonts w:ascii="宋体" w:eastAsia="宋体" w:hAnsi="宋体" w:cs="宋体" w:hint="eastAsia"/>
                <w:color w:val="000000"/>
                <w:kern w:val="0"/>
                <w:sz w:val="20"/>
                <w:szCs w:val="20"/>
                <w:lang w:bidi="ar"/>
              </w:rPr>
              <w:br/>
              <w:t>目标3: 学术类会议</w:t>
            </w:r>
            <w:r>
              <w:rPr>
                <w:rFonts w:ascii="宋体" w:eastAsia="宋体" w:hAnsi="宋体" w:cs="宋体" w:hint="eastAsia"/>
                <w:color w:val="000000"/>
                <w:kern w:val="0"/>
                <w:sz w:val="20"/>
                <w:szCs w:val="20"/>
                <w:lang w:bidi="ar"/>
              </w:rPr>
              <w:br/>
              <w:t xml:space="preserve">目标4: </w:t>
            </w:r>
            <w:proofErr w:type="gramStart"/>
            <w:r>
              <w:rPr>
                <w:rFonts w:ascii="宋体" w:eastAsia="宋体" w:hAnsi="宋体" w:cs="宋体" w:hint="eastAsia"/>
                <w:color w:val="000000"/>
                <w:kern w:val="0"/>
                <w:sz w:val="20"/>
                <w:szCs w:val="20"/>
                <w:lang w:bidi="ar"/>
              </w:rPr>
              <w:t>智库建设</w:t>
            </w:r>
            <w:proofErr w:type="gramEnd"/>
          </w:p>
        </w:tc>
        <w:tc>
          <w:tcPr>
            <w:tcW w:w="31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B42913">
            <w:pPr>
              <w:ind w:firstLineChars="0" w:firstLine="0"/>
              <w:rPr>
                <w:rFonts w:ascii="宋体" w:eastAsia="宋体" w:hAnsi="宋体" w:cs="宋体"/>
                <w:color w:val="000000"/>
                <w:sz w:val="20"/>
                <w:szCs w:val="20"/>
              </w:rPr>
            </w:pPr>
            <w:r>
              <w:rPr>
                <w:rFonts w:ascii="宋体" w:eastAsia="宋体" w:hAnsi="宋体" w:cs="宋体" w:hint="eastAsia"/>
                <w:color w:val="000000"/>
                <w:sz w:val="20"/>
                <w:szCs w:val="20"/>
              </w:rPr>
              <w:t>目标1：全年刊发6期学刊，共发文126篇，省部级以上基金项目14个，省部级以下基金项目18个；      目标2：完成课题招标14个、调研报告1个、统战类论文15个，全国统战理论政策研究创新成果二等奖，同时与省委统战部联合开展课题研究，服务省委出台《湖北省特约人员工作实施办法》；目标3：举办论坛1次、召开科研工作会1次、出版论文集和专著2本、调研报告1篇；                  目标4：发表</w:t>
            </w:r>
            <w:proofErr w:type="gramStart"/>
            <w:r>
              <w:rPr>
                <w:rFonts w:ascii="宋体" w:eastAsia="宋体" w:hAnsi="宋体" w:cs="宋体" w:hint="eastAsia"/>
                <w:color w:val="000000"/>
                <w:sz w:val="20"/>
                <w:szCs w:val="20"/>
              </w:rPr>
              <w:t>咨</w:t>
            </w:r>
            <w:proofErr w:type="gramEnd"/>
            <w:r>
              <w:rPr>
                <w:rFonts w:ascii="宋体" w:eastAsia="宋体" w:hAnsi="宋体" w:cs="宋体" w:hint="eastAsia"/>
                <w:color w:val="000000"/>
                <w:sz w:val="20"/>
                <w:szCs w:val="20"/>
              </w:rPr>
              <w:t>政论文1篇、参加中央社院学习培训3次、为市州社会主义学院培训人才52人。</w:t>
            </w:r>
          </w:p>
        </w:tc>
      </w:tr>
      <w:tr w:rsidR="001E0C72">
        <w:trPr>
          <w:trHeight w:val="480"/>
        </w:trPr>
        <w:tc>
          <w:tcPr>
            <w:tcW w:w="1021"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1E0C72" w:rsidRDefault="00B42913">
            <w:pPr>
              <w:widowControl/>
              <w:ind w:firstLine="40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绩效指标</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B42913">
            <w:pPr>
              <w:widowControl/>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一级指标</w:t>
            </w: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B42913">
            <w:pPr>
              <w:widowControl/>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二级指标</w:t>
            </w:r>
          </w:p>
        </w:tc>
        <w:tc>
          <w:tcPr>
            <w:tcW w:w="22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B42913">
            <w:pPr>
              <w:widowControl/>
              <w:ind w:firstLine="40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三级指标</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B42913">
            <w:pPr>
              <w:widowControl/>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年度指标值</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B42913">
            <w:pPr>
              <w:widowControl/>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全年完成值</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B42913">
            <w:pPr>
              <w:widowControl/>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未完成原因和改进措施</w:t>
            </w:r>
          </w:p>
        </w:tc>
      </w:tr>
      <w:tr w:rsidR="001E0C72">
        <w:trPr>
          <w:trHeight w:val="286"/>
        </w:trPr>
        <w:tc>
          <w:tcPr>
            <w:tcW w:w="1021"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1E0C72" w:rsidRDefault="001E0C72">
            <w:pPr>
              <w:ind w:firstLine="400"/>
              <w:jc w:val="center"/>
              <w:rPr>
                <w:rFonts w:ascii="宋体" w:eastAsia="宋体" w:hAnsi="宋体" w:cs="宋体"/>
                <w:color w:val="000000"/>
                <w:sz w:val="20"/>
                <w:szCs w:val="20"/>
              </w:rPr>
            </w:pPr>
          </w:p>
        </w:tc>
        <w:tc>
          <w:tcPr>
            <w:tcW w:w="10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B42913">
            <w:pPr>
              <w:widowControl/>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产</w:t>
            </w:r>
            <w:r>
              <w:rPr>
                <w:rFonts w:ascii="宋体" w:eastAsia="宋体" w:hAnsi="宋体" w:cs="宋体" w:hint="eastAsia"/>
                <w:color w:val="000000"/>
                <w:kern w:val="0"/>
                <w:sz w:val="20"/>
                <w:szCs w:val="20"/>
                <w:lang w:bidi="ar"/>
              </w:rPr>
              <w:br/>
              <w:t>出</w:t>
            </w:r>
            <w:r>
              <w:rPr>
                <w:rFonts w:ascii="宋体" w:eastAsia="宋体" w:hAnsi="宋体" w:cs="宋体" w:hint="eastAsia"/>
                <w:color w:val="000000"/>
                <w:kern w:val="0"/>
                <w:sz w:val="20"/>
                <w:szCs w:val="20"/>
                <w:lang w:bidi="ar"/>
              </w:rPr>
              <w:br/>
              <w:t>指</w:t>
            </w:r>
            <w:r>
              <w:rPr>
                <w:rFonts w:ascii="宋体" w:eastAsia="宋体" w:hAnsi="宋体" w:cs="宋体" w:hint="eastAsia"/>
                <w:color w:val="000000"/>
                <w:kern w:val="0"/>
                <w:sz w:val="20"/>
                <w:szCs w:val="20"/>
                <w:lang w:bidi="ar"/>
              </w:rPr>
              <w:br/>
              <w:t>标</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B42913">
            <w:pPr>
              <w:widowControl/>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数量指标</w:t>
            </w:r>
          </w:p>
        </w:tc>
        <w:tc>
          <w:tcPr>
            <w:tcW w:w="22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B42913">
            <w:pPr>
              <w:widowControl/>
              <w:ind w:firstLine="40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期数指标</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B42913">
            <w:pPr>
              <w:widowControl/>
              <w:ind w:firstLine="40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B42913">
            <w:pPr>
              <w:widowControl/>
              <w:ind w:firstLine="40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1E0C72">
            <w:pPr>
              <w:ind w:firstLine="400"/>
              <w:jc w:val="center"/>
              <w:rPr>
                <w:rFonts w:ascii="宋体" w:eastAsia="宋体" w:hAnsi="宋体" w:cs="宋体"/>
                <w:color w:val="000000"/>
                <w:sz w:val="20"/>
                <w:szCs w:val="20"/>
              </w:rPr>
            </w:pPr>
          </w:p>
        </w:tc>
      </w:tr>
      <w:tr w:rsidR="001E0C72">
        <w:trPr>
          <w:trHeight w:val="286"/>
        </w:trPr>
        <w:tc>
          <w:tcPr>
            <w:tcW w:w="1021"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1E0C72" w:rsidRDefault="001E0C72">
            <w:pPr>
              <w:ind w:firstLine="400"/>
              <w:jc w:val="center"/>
              <w:rPr>
                <w:rFonts w:ascii="宋体" w:eastAsia="宋体" w:hAnsi="宋体" w:cs="宋体"/>
                <w:color w:val="000000"/>
                <w:sz w:val="20"/>
                <w:szCs w:val="20"/>
              </w:rPr>
            </w:pPr>
          </w:p>
        </w:tc>
        <w:tc>
          <w:tcPr>
            <w:tcW w:w="10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1E0C72">
            <w:pPr>
              <w:ind w:firstLine="400"/>
              <w:jc w:val="center"/>
              <w:rPr>
                <w:rFonts w:ascii="宋体" w:eastAsia="宋体" w:hAnsi="宋体" w:cs="宋体"/>
                <w:color w:val="000000"/>
                <w:sz w:val="20"/>
                <w:szCs w:val="20"/>
              </w:rP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1E0C72">
            <w:pPr>
              <w:ind w:firstLine="400"/>
              <w:jc w:val="center"/>
              <w:rPr>
                <w:rFonts w:ascii="宋体" w:eastAsia="宋体" w:hAnsi="宋体" w:cs="宋体"/>
                <w:color w:val="000000"/>
                <w:sz w:val="20"/>
                <w:szCs w:val="20"/>
              </w:rPr>
            </w:pPr>
          </w:p>
        </w:tc>
        <w:tc>
          <w:tcPr>
            <w:tcW w:w="22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B42913">
            <w:pPr>
              <w:widowControl/>
              <w:ind w:firstLine="40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发文篇数</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B42913">
            <w:pPr>
              <w:widowControl/>
              <w:ind w:firstLine="40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120</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B42913">
            <w:pPr>
              <w:widowControl/>
              <w:ind w:firstLine="40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126</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1E0C72">
            <w:pPr>
              <w:ind w:firstLine="400"/>
              <w:jc w:val="center"/>
              <w:rPr>
                <w:rFonts w:ascii="宋体" w:eastAsia="宋体" w:hAnsi="宋体" w:cs="宋体"/>
                <w:color w:val="000000"/>
                <w:sz w:val="20"/>
                <w:szCs w:val="20"/>
              </w:rPr>
            </w:pPr>
          </w:p>
        </w:tc>
      </w:tr>
      <w:tr w:rsidR="001E0C72">
        <w:trPr>
          <w:trHeight w:val="286"/>
        </w:trPr>
        <w:tc>
          <w:tcPr>
            <w:tcW w:w="1021"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1E0C72" w:rsidRDefault="001E0C72">
            <w:pPr>
              <w:ind w:firstLine="400"/>
              <w:jc w:val="center"/>
              <w:rPr>
                <w:rFonts w:ascii="宋体" w:eastAsia="宋体" w:hAnsi="宋体" w:cs="宋体"/>
                <w:color w:val="000000"/>
                <w:sz w:val="20"/>
                <w:szCs w:val="20"/>
              </w:rPr>
            </w:pPr>
          </w:p>
        </w:tc>
        <w:tc>
          <w:tcPr>
            <w:tcW w:w="10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1E0C72">
            <w:pPr>
              <w:ind w:firstLine="400"/>
              <w:jc w:val="center"/>
              <w:rPr>
                <w:rFonts w:ascii="宋体" w:eastAsia="宋体" w:hAnsi="宋体" w:cs="宋体"/>
                <w:color w:val="000000"/>
                <w:sz w:val="20"/>
                <w:szCs w:val="20"/>
              </w:rP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1E0C72">
            <w:pPr>
              <w:ind w:firstLine="400"/>
              <w:jc w:val="center"/>
              <w:rPr>
                <w:rFonts w:ascii="宋体" w:eastAsia="宋体" w:hAnsi="宋体" w:cs="宋体"/>
                <w:color w:val="000000"/>
                <w:sz w:val="20"/>
                <w:szCs w:val="20"/>
              </w:rPr>
            </w:pPr>
          </w:p>
        </w:tc>
        <w:tc>
          <w:tcPr>
            <w:tcW w:w="22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B42913">
            <w:pPr>
              <w:widowControl/>
              <w:ind w:firstLine="40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省部级以上基金项目</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B42913">
            <w:pPr>
              <w:widowControl/>
              <w:ind w:firstLine="40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B42913">
            <w:pPr>
              <w:widowControl/>
              <w:ind w:firstLine="40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14</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1E0C72">
            <w:pPr>
              <w:ind w:firstLine="400"/>
              <w:jc w:val="center"/>
              <w:rPr>
                <w:rFonts w:ascii="宋体" w:eastAsia="宋体" w:hAnsi="宋体" w:cs="宋体"/>
                <w:color w:val="000000"/>
                <w:sz w:val="20"/>
                <w:szCs w:val="20"/>
              </w:rPr>
            </w:pPr>
          </w:p>
        </w:tc>
      </w:tr>
      <w:tr w:rsidR="001E0C72">
        <w:trPr>
          <w:trHeight w:val="286"/>
        </w:trPr>
        <w:tc>
          <w:tcPr>
            <w:tcW w:w="1021"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1E0C72" w:rsidRDefault="001E0C72">
            <w:pPr>
              <w:ind w:firstLine="400"/>
              <w:jc w:val="center"/>
              <w:rPr>
                <w:rFonts w:ascii="宋体" w:eastAsia="宋体" w:hAnsi="宋体" w:cs="宋体"/>
                <w:color w:val="000000"/>
                <w:sz w:val="20"/>
                <w:szCs w:val="20"/>
              </w:rPr>
            </w:pPr>
          </w:p>
        </w:tc>
        <w:tc>
          <w:tcPr>
            <w:tcW w:w="10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1E0C72">
            <w:pPr>
              <w:ind w:firstLine="400"/>
              <w:jc w:val="center"/>
              <w:rPr>
                <w:rFonts w:ascii="宋体" w:eastAsia="宋体" w:hAnsi="宋体" w:cs="宋体"/>
                <w:color w:val="000000"/>
                <w:sz w:val="20"/>
                <w:szCs w:val="20"/>
              </w:rP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1E0C72">
            <w:pPr>
              <w:ind w:firstLine="400"/>
              <w:jc w:val="center"/>
              <w:rPr>
                <w:rFonts w:ascii="宋体" w:eastAsia="宋体" w:hAnsi="宋体" w:cs="宋体"/>
                <w:color w:val="000000"/>
                <w:sz w:val="20"/>
                <w:szCs w:val="20"/>
              </w:rPr>
            </w:pPr>
          </w:p>
        </w:tc>
        <w:tc>
          <w:tcPr>
            <w:tcW w:w="22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B42913">
            <w:pPr>
              <w:widowControl/>
              <w:ind w:firstLine="40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省部级以下基金项目</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B42913">
            <w:pPr>
              <w:widowControl/>
              <w:ind w:firstLine="40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B42913">
            <w:pPr>
              <w:widowControl/>
              <w:ind w:firstLine="40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18</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1E0C72">
            <w:pPr>
              <w:ind w:firstLine="400"/>
              <w:jc w:val="center"/>
              <w:rPr>
                <w:rFonts w:ascii="宋体" w:eastAsia="宋体" w:hAnsi="宋体" w:cs="宋体"/>
                <w:color w:val="000000"/>
                <w:sz w:val="20"/>
                <w:szCs w:val="20"/>
              </w:rPr>
            </w:pPr>
          </w:p>
        </w:tc>
      </w:tr>
      <w:tr w:rsidR="001E0C72">
        <w:trPr>
          <w:trHeight w:val="1200"/>
        </w:trPr>
        <w:tc>
          <w:tcPr>
            <w:tcW w:w="1021"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1E0C72" w:rsidRDefault="001E0C72">
            <w:pPr>
              <w:ind w:firstLine="400"/>
              <w:jc w:val="center"/>
              <w:rPr>
                <w:rFonts w:ascii="宋体" w:eastAsia="宋体" w:hAnsi="宋体" w:cs="宋体"/>
                <w:color w:val="000000"/>
                <w:sz w:val="20"/>
                <w:szCs w:val="20"/>
              </w:rPr>
            </w:pPr>
          </w:p>
        </w:tc>
        <w:tc>
          <w:tcPr>
            <w:tcW w:w="10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1E0C72">
            <w:pPr>
              <w:ind w:firstLine="400"/>
              <w:jc w:val="center"/>
              <w:rPr>
                <w:rFonts w:ascii="宋体" w:eastAsia="宋体" w:hAnsi="宋体" w:cs="宋体"/>
                <w:color w:val="000000"/>
                <w:sz w:val="20"/>
                <w:szCs w:val="20"/>
              </w:rP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1E0C72">
            <w:pPr>
              <w:ind w:firstLine="400"/>
              <w:jc w:val="center"/>
              <w:rPr>
                <w:rFonts w:ascii="宋体" w:eastAsia="宋体" w:hAnsi="宋体" w:cs="宋体"/>
                <w:color w:val="000000"/>
                <w:sz w:val="20"/>
                <w:szCs w:val="20"/>
              </w:rPr>
            </w:pPr>
          </w:p>
        </w:tc>
        <w:tc>
          <w:tcPr>
            <w:tcW w:w="2262"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1E0C72" w:rsidRDefault="00B42913">
            <w:pPr>
              <w:widowControl/>
              <w:ind w:firstLine="40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文字编审编校量</w:t>
            </w:r>
          </w:p>
        </w:tc>
        <w:tc>
          <w:tcPr>
            <w:tcW w:w="1033" w:type="dxa"/>
            <w:tcBorders>
              <w:top w:val="single" w:sz="4" w:space="0" w:color="000000"/>
              <w:left w:val="single" w:sz="4" w:space="0" w:color="000000"/>
              <w:bottom w:val="single" w:sz="4" w:space="0" w:color="auto"/>
              <w:right w:val="single" w:sz="4" w:space="0" w:color="000000"/>
            </w:tcBorders>
            <w:shd w:val="clear" w:color="auto" w:fill="auto"/>
            <w:vAlign w:val="center"/>
          </w:tcPr>
          <w:p w:rsidR="001E0C72" w:rsidRDefault="00B42913">
            <w:pPr>
              <w:widowControl/>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150万字</w:t>
            </w:r>
          </w:p>
        </w:tc>
        <w:tc>
          <w:tcPr>
            <w:tcW w:w="1034" w:type="dxa"/>
            <w:tcBorders>
              <w:top w:val="single" w:sz="4" w:space="0" w:color="000000"/>
              <w:left w:val="single" w:sz="4" w:space="0" w:color="000000"/>
              <w:bottom w:val="single" w:sz="4" w:space="0" w:color="auto"/>
              <w:right w:val="single" w:sz="4" w:space="0" w:color="000000"/>
            </w:tcBorders>
            <w:shd w:val="clear" w:color="auto" w:fill="auto"/>
            <w:vAlign w:val="center"/>
          </w:tcPr>
          <w:p w:rsidR="001E0C72" w:rsidRDefault="00B42913">
            <w:pPr>
              <w:widowControl/>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无法提供数据</w:t>
            </w:r>
          </w:p>
        </w:tc>
        <w:tc>
          <w:tcPr>
            <w:tcW w:w="1091" w:type="dxa"/>
            <w:tcBorders>
              <w:top w:val="single" w:sz="4" w:space="0" w:color="000000"/>
              <w:left w:val="single" w:sz="4" w:space="0" w:color="000000"/>
              <w:bottom w:val="single" w:sz="4" w:space="0" w:color="auto"/>
              <w:right w:val="single" w:sz="4" w:space="0" w:color="000000"/>
            </w:tcBorders>
            <w:shd w:val="clear" w:color="auto" w:fill="auto"/>
            <w:vAlign w:val="center"/>
          </w:tcPr>
          <w:p w:rsidR="001E0C72" w:rsidRDefault="00B42913">
            <w:pPr>
              <w:widowControl/>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无法核准数据，同时该指标</w:t>
            </w:r>
            <w:proofErr w:type="gramStart"/>
            <w:r>
              <w:rPr>
                <w:rFonts w:ascii="宋体" w:eastAsia="宋体" w:hAnsi="宋体" w:cs="宋体" w:hint="eastAsia"/>
                <w:color w:val="000000"/>
                <w:kern w:val="0"/>
                <w:sz w:val="20"/>
                <w:szCs w:val="20"/>
                <w:lang w:bidi="ar"/>
              </w:rPr>
              <w:t>无考核</w:t>
            </w:r>
            <w:proofErr w:type="gramEnd"/>
            <w:r>
              <w:rPr>
                <w:rFonts w:ascii="宋体" w:eastAsia="宋体" w:hAnsi="宋体" w:cs="宋体" w:hint="eastAsia"/>
                <w:color w:val="000000"/>
                <w:kern w:val="0"/>
                <w:sz w:val="20"/>
                <w:szCs w:val="20"/>
                <w:lang w:bidi="ar"/>
              </w:rPr>
              <w:t>意义，建议删除。</w:t>
            </w:r>
          </w:p>
        </w:tc>
      </w:tr>
      <w:tr w:rsidR="001E0C72">
        <w:trPr>
          <w:trHeight w:val="1200"/>
        </w:trPr>
        <w:tc>
          <w:tcPr>
            <w:tcW w:w="1021"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1E0C72" w:rsidRDefault="001E0C72">
            <w:pPr>
              <w:ind w:firstLine="400"/>
              <w:jc w:val="center"/>
              <w:rPr>
                <w:rFonts w:ascii="宋体" w:eastAsia="宋体" w:hAnsi="宋体" w:cs="宋体"/>
                <w:color w:val="000000"/>
                <w:sz w:val="20"/>
                <w:szCs w:val="20"/>
              </w:rPr>
            </w:pPr>
          </w:p>
        </w:tc>
        <w:tc>
          <w:tcPr>
            <w:tcW w:w="10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1E0C72">
            <w:pPr>
              <w:ind w:firstLine="400"/>
              <w:jc w:val="center"/>
              <w:rPr>
                <w:rFonts w:ascii="宋体" w:eastAsia="宋体" w:hAnsi="宋体" w:cs="宋体"/>
                <w:color w:val="000000"/>
                <w:sz w:val="20"/>
                <w:szCs w:val="20"/>
              </w:rPr>
            </w:pPr>
          </w:p>
        </w:tc>
        <w:tc>
          <w:tcPr>
            <w:tcW w:w="885"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1E0C72" w:rsidRDefault="001E0C72">
            <w:pPr>
              <w:ind w:firstLine="400"/>
              <w:jc w:val="center"/>
              <w:rPr>
                <w:rFonts w:ascii="宋体" w:eastAsia="宋体" w:hAnsi="宋体" w:cs="宋体"/>
                <w:color w:val="000000"/>
                <w:sz w:val="20"/>
                <w:szCs w:val="20"/>
              </w:rPr>
            </w:pPr>
          </w:p>
        </w:tc>
        <w:tc>
          <w:tcPr>
            <w:tcW w:w="2262"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1E0C72" w:rsidRDefault="00B42913">
            <w:pPr>
              <w:widowControl/>
              <w:ind w:firstLine="40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课题招标</w:t>
            </w:r>
          </w:p>
        </w:tc>
        <w:tc>
          <w:tcPr>
            <w:tcW w:w="1033" w:type="dxa"/>
            <w:tcBorders>
              <w:top w:val="single" w:sz="4" w:space="0" w:color="auto"/>
              <w:left w:val="single" w:sz="4" w:space="0" w:color="000000"/>
              <w:bottom w:val="single" w:sz="4" w:space="0" w:color="auto"/>
              <w:right w:val="single" w:sz="4" w:space="0" w:color="000000"/>
            </w:tcBorders>
            <w:shd w:val="clear" w:color="auto" w:fill="auto"/>
            <w:vAlign w:val="center"/>
          </w:tcPr>
          <w:p w:rsidR="001E0C72" w:rsidRDefault="00B42913">
            <w:pPr>
              <w:widowControl/>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10月15日</w:t>
            </w:r>
          </w:p>
        </w:tc>
        <w:tc>
          <w:tcPr>
            <w:tcW w:w="1034" w:type="dxa"/>
            <w:tcBorders>
              <w:top w:val="single" w:sz="4" w:space="0" w:color="auto"/>
              <w:bottom w:val="single" w:sz="4" w:space="0" w:color="auto"/>
            </w:tcBorders>
            <w:shd w:val="clear" w:color="auto" w:fill="auto"/>
            <w:vAlign w:val="center"/>
          </w:tcPr>
          <w:p w:rsidR="001E0C72" w:rsidRDefault="00B42913">
            <w:pPr>
              <w:widowControl/>
              <w:ind w:firstLine="400"/>
              <w:jc w:val="both"/>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14</w:t>
            </w:r>
          </w:p>
        </w:tc>
        <w:tc>
          <w:tcPr>
            <w:tcW w:w="1091" w:type="dxa"/>
            <w:tcBorders>
              <w:top w:val="single" w:sz="4" w:space="0" w:color="auto"/>
              <w:left w:val="single" w:sz="4" w:space="0" w:color="000000"/>
              <w:bottom w:val="single" w:sz="4" w:space="0" w:color="auto"/>
              <w:right w:val="single" w:sz="4" w:space="0" w:color="auto"/>
            </w:tcBorders>
            <w:shd w:val="clear" w:color="auto" w:fill="auto"/>
            <w:vAlign w:val="center"/>
          </w:tcPr>
          <w:p w:rsidR="001E0C72" w:rsidRDefault="00B42913">
            <w:pPr>
              <w:widowControl/>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绩效目标填报有误，修改为课题招标个数10个。</w:t>
            </w:r>
          </w:p>
        </w:tc>
      </w:tr>
      <w:tr w:rsidR="001E0C72">
        <w:trPr>
          <w:trHeight w:val="286"/>
        </w:trPr>
        <w:tc>
          <w:tcPr>
            <w:tcW w:w="1021"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1E0C72" w:rsidRDefault="001E0C72">
            <w:pPr>
              <w:ind w:firstLine="400"/>
              <w:jc w:val="center"/>
              <w:rPr>
                <w:rFonts w:ascii="宋体" w:eastAsia="宋体" w:hAnsi="宋体" w:cs="宋体"/>
                <w:color w:val="000000"/>
                <w:sz w:val="20"/>
                <w:szCs w:val="20"/>
              </w:rPr>
            </w:pPr>
          </w:p>
        </w:tc>
        <w:tc>
          <w:tcPr>
            <w:tcW w:w="10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1E0C72">
            <w:pPr>
              <w:ind w:firstLine="400"/>
              <w:jc w:val="center"/>
              <w:rPr>
                <w:rFonts w:ascii="宋体" w:eastAsia="宋体" w:hAnsi="宋体" w:cs="宋体"/>
                <w:color w:val="000000"/>
                <w:sz w:val="20"/>
                <w:szCs w:val="20"/>
              </w:rP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1E0C72">
            <w:pPr>
              <w:ind w:firstLine="400"/>
              <w:jc w:val="center"/>
              <w:rPr>
                <w:rFonts w:ascii="宋体" w:eastAsia="宋体" w:hAnsi="宋体" w:cs="宋体"/>
                <w:color w:val="000000"/>
                <w:sz w:val="20"/>
                <w:szCs w:val="20"/>
              </w:rPr>
            </w:pPr>
          </w:p>
        </w:tc>
        <w:tc>
          <w:tcPr>
            <w:tcW w:w="2262"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1E0C72" w:rsidRDefault="00B42913">
            <w:pPr>
              <w:widowControl/>
              <w:ind w:firstLine="40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调研报告</w:t>
            </w:r>
          </w:p>
        </w:tc>
        <w:tc>
          <w:tcPr>
            <w:tcW w:w="1033" w:type="dxa"/>
            <w:tcBorders>
              <w:top w:val="single" w:sz="4" w:space="0" w:color="auto"/>
              <w:left w:val="single" w:sz="4" w:space="0" w:color="000000"/>
              <w:bottom w:val="single" w:sz="4" w:space="0" w:color="000000"/>
              <w:right w:val="single" w:sz="4" w:space="0" w:color="000000"/>
            </w:tcBorders>
            <w:shd w:val="clear" w:color="auto" w:fill="auto"/>
            <w:vAlign w:val="center"/>
          </w:tcPr>
          <w:p w:rsidR="001E0C72" w:rsidRDefault="00B42913">
            <w:pPr>
              <w:widowControl/>
              <w:ind w:firstLine="40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1份</w:t>
            </w:r>
          </w:p>
        </w:tc>
        <w:tc>
          <w:tcPr>
            <w:tcW w:w="1034" w:type="dxa"/>
            <w:tcBorders>
              <w:top w:val="single" w:sz="4" w:space="0" w:color="auto"/>
              <w:left w:val="single" w:sz="4" w:space="0" w:color="000000"/>
              <w:bottom w:val="single" w:sz="4" w:space="0" w:color="000000"/>
              <w:right w:val="single" w:sz="4" w:space="0" w:color="000000"/>
            </w:tcBorders>
            <w:shd w:val="clear" w:color="auto" w:fill="auto"/>
            <w:vAlign w:val="center"/>
          </w:tcPr>
          <w:p w:rsidR="001E0C72" w:rsidRDefault="00B42913">
            <w:pPr>
              <w:widowControl/>
              <w:ind w:firstLine="40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1份</w:t>
            </w:r>
          </w:p>
        </w:tc>
        <w:tc>
          <w:tcPr>
            <w:tcW w:w="1091" w:type="dxa"/>
            <w:tcBorders>
              <w:top w:val="single" w:sz="4" w:space="0" w:color="auto"/>
              <w:left w:val="single" w:sz="4" w:space="0" w:color="000000"/>
              <w:bottom w:val="single" w:sz="4" w:space="0" w:color="000000"/>
              <w:right w:val="single" w:sz="4" w:space="0" w:color="000000"/>
            </w:tcBorders>
            <w:shd w:val="clear" w:color="auto" w:fill="auto"/>
            <w:vAlign w:val="center"/>
          </w:tcPr>
          <w:p w:rsidR="001E0C72" w:rsidRDefault="001E0C72">
            <w:pPr>
              <w:ind w:firstLine="400"/>
              <w:jc w:val="center"/>
              <w:rPr>
                <w:rFonts w:ascii="宋体" w:eastAsia="宋体" w:hAnsi="宋体" w:cs="宋体"/>
                <w:color w:val="000000"/>
                <w:sz w:val="20"/>
                <w:szCs w:val="20"/>
              </w:rPr>
            </w:pPr>
          </w:p>
        </w:tc>
      </w:tr>
      <w:tr w:rsidR="001E0C72">
        <w:trPr>
          <w:trHeight w:val="286"/>
        </w:trPr>
        <w:tc>
          <w:tcPr>
            <w:tcW w:w="1021"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1E0C72" w:rsidRDefault="001E0C72">
            <w:pPr>
              <w:ind w:firstLine="400"/>
              <w:jc w:val="center"/>
              <w:rPr>
                <w:rFonts w:ascii="宋体" w:eastAsia="宋体" w:hAnsi="宋体" w:cs="宋体"/>
                <w:color w:val="000000"/>
                <w:sz w:val="20"/>
                <w:szCs w:val="20"/>
              </w:rPr>
            </w:pPr>
          </w:p>
        </w:tc>
        <w:tc>
          <w:tcPr>
            <w:tcW w:w="10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1E0C72">
            <w:pPr>
              <w:ind w:firstLine="400"/>
              <w:jc w:val="center"/>
              <w:rPr>
                <w:rFonts w:ascii="宋体" w:eastAsia="宋体" w:hAnsi="宋体" w:cs="宋体"/>
                <w:color w:val="000000"/>
                <w:sz w:val="20"/>
                <w:szCs w:val="20"/>
              </w:rP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1E0C72">
            <w:pPr>
              <w:ind w:firstLine="400"/>
              <w:jc w:val="center"/>
              <w:rPr>
                <w:rFonts w:ascii="宋体" w:eastAsia="宋体" w:hAnsi="宋体" w:cs="宋体"/>
                <w:color w:val="000000"/>
                <w:sz w:val="20"/>
                <w:szCs w:val="20"/>
              </w:rPr>
            </w:pPr>
          </w:p>
        </w:tc>
        <w:tc>
          <w:tcPr>
            <w:tcW w:w="22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B42913">
            <w:pPr>
              <w:widowControl/>
              <w:ind w:firstLine="40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统战理论研究</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B42913">
            <w:pPr>
              <w:widowControl/>
              <w:ind w:firstLine="40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2个</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B42913">
            <w:pPr>
              <w:widowControl/>
              <w:ind w:left="400" w:hangingChars="200" w:hanging="400"/>
              <w:jc w:val="both"/>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无法量化考核</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B42913">
            <w:pPr>
              <w:ind w:firstLineChars="0" w:firstLine="0"/>
              <w:jc w:val="both"/>
              <w:rPr>
                <w:rFonts w:ascii="宋体" w:eastAsia="宋体" w:hAnsi="宋体" w:cs="宋体"/>
                <w:color w:val="000000"/>
                <w:sz w:val="20"/>
                <w:szCs w:val="20"/>
              </w:rPr>
            </w:pPr>
            <w:r>
              <w:rPr>
                <w:rFonts w:ascii="宋体" w:eastAsia="宋体" w:hAnsi="宋体" w:cs="宋体" w:hint="eastAsia"/>
                <w:color w:val="000000"/>
                <w:sz w:val="20"/>
                <w:szCs w:val="20"/>
              </w:rPr>
              <w:t>无法量化考核，考核意义较小，建议删除。</w:t>
            </w:r>
          </w:p>
        </w:tc>
      </w:tr>
      <w:tr w:rsidR="001E0C72">
        <w:trPr>
          <w:trHeight w:val="286"/>
        </w:trPr>
        <w:tc>
          <w:tcPr>
            <w:tcW w:w="1021"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1E0C72" w:rsidRDefault="001E0C72">
            <w:pPr>
              <w:ind w:firstLine="400"/>
              <w:jc w:val="center"/>
              <w:rPr>
                <w:rFonts w:ascii="宋体" w:eastAsia="宋体" w:hAnsi="宋体" w:cs="宋体"/>
                <w:color w:val="000000"/>
                <w:sz w:val="20"/>
                <w:szCs w:val="20"/>
              </w:rPr>
            </w:pPr>
          </w:p>
        </w:tc>
        <w:tc>
          <w:tcPr>
            <w:tcW w:w="10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1E0C72">
            <w:pPr>
              <w:ind w:firstLine="400"/>
              <w:jc w:val="center"/>
              <w:rPr>
                <w:rFonts w:ascii="宋体" w:eastAsia="宋体" w:hAnsi="宋体" w:cs="宋体"/>
                <w:color w:val="000000"/>
                <w:sz w:val="20"/>
                <w:szCs w:val="20"/>
              </w:rP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1E0C72">
            <w:pPr>
              <w:ind w:firstLine="400"/>
              <w:jc w:val="center"/>
              <w:rPr>
                <w:rFonts w:ascii="宋体" w:eastAsia="宋体" w:hAnsi="宋体" w:cs="宋体"/>
                <w:color w:val="000000"/>
                <w:sz w:val="20"/>
                <w:szCs w:val="20"/>
              </w:rPr>
            </w:pPr>
          </w:p>
        </w:tc>
        <w:tc>
          <w:tcPr>
            <w:tcW w:w="22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B42913">
            <w:pPr>
              <w:widowControl/>
              <w:ind w:firstLine="40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统战类论文</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B42913">
            <w:pPr>
              <w:widowControl/>
              <w:ind w:firstLine="40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15篇</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B42913">
            <w:pPr>
              <w:widowControl/>
              <w:ind w:firstLine="40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15篇</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1E0C72">
            <w:pPr>
              <w:ind w:firstLine="400"/>
              <w:jc w:val="center"/>
              <w:rPr>
                <w:rFonts w:ascii="宋体" w:eastAsia="宋体" w:hAnsi="宋体" w:cs="宋体"/>
                <w:color w:val="000000"/>
                <w:sz w:val="20"/>
                <w:szCs w:val="20"/>
              </w:rPr>
            </w:pPr>
          </w:p>
        </w:tc>
      </w:tr>
      <w:tr w:rsidR="001E0C72">
        <w:trPr>
          <w:trHeight w:val="286"/>
        </w:trPr>
        <w:tc>
          <w:tcPr>
            <w:tcW w:w="1021"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1E0C72" w:rsidRDefault="001E0C72">
            <w:pPr>
              <w:ind w:firstLine="400"/>
              <w:jc w:val="center"/>
              <w:rPr>
                <w:rFonts w:ascii="宋体" w:eastAsia="宋体" w:hAnsi="宋体" w:cs="宋体"/>
                <w:color w:val="000000"/>
                <w:sz w:val="20"/>
                <w:szCs w:val="20"/>
              </w:rPr>
            </w:pPr>
          </w:p>
        </w:tc>
        <w:tc>
          <w:tcPr>
            <w:tcW w:w="10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1E0C72">
            <w:pPr>
              <w:ind w:firstLine="400"/>
              <w:jc w:val="center"/>
              <w:rPr>
                <w:rFonts w:ascii="宋体" w:eastAsia="宋体" w:hAnsi="宋体" w:cs="宋体"/>
                <w:color w:val="000000"/>
                <w:sz w:val="20"/>
                <w:szCs w:val="20"/>
              </w:rP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1E0C72">
            <w:pPr>
              <w:ind w:firstLine="400"/>
              <w:jc w:val="center"/>
              <w:rPr>
                <w:rFonts w:ascii="宋体" w:eastAsia="宋体" w:hAnsi="宋体" w:cs="宋体"/>
                <w:color w:val="000000"/>
                <w:sz w:val="20"/>
                <w:szCs w:val="20"/>
              </w:rPr>
            </w:pPr>
          </w:p>
        </w:tc>
        <w:tc>
          <w:tcPr>
            <w:tcW w:w="22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B42913">
            <w:pPr>
              <w:widowControl/>
              <w:ind w:firstLine="40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举办论坛</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B42913">
            <w:pPr>
              <w:widowControl/>
              <w:ind w:firstLine="40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1次</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B42913">
            <w:pPr>
              <w:widowControl/>
              <w:ind w:firstLine="40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1次</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1E0C72">
            <w:pPr>
              <w:ind w:firstLine="400"/>
              <w:jc w:val="center"/>
              <w:rPr>
                <w:rFonts w:ascii="宋体" w:eastAsia="宋体" w:hAnsi="宋体" w:cs="宋体"/>
                <w:color w:val="000000"/>
                <w:sz w:val="20"/>
                <w:szCs w:val="20"/>
              </w:rPr>
            </w:pPr>
          </w:p>
        </w:tc>
      </w:tr>
      <w:tr w:rsidR="001E0C72">
        <w:trPr>
          <w:trHeight w:val="286"/>
        </w:trPr>
        <w:tc>
          <w:tcPr>
            <w:tcW w:w="1021"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1E0C72" w:rsidRDefault="001E0C72">
            <w:pPr>
              <w:ind w:firstLine="400"/>
              <w:jc w:val="center"/>
              <w:rPr>
                <w:rFonts w:ascii="宋体" w:eastAsia="宋体" w:hAnsi="宋体" w:cs="宋体"/>
                <w:color w:val="000000"/>
                <w:sz w:val="20"/>
                <w:szCs w:val="20"/>
              </w:rPr>
            </w:pPr>
          </w:p>
        </w:tc>
        <w:tc>
          <w:tcPr>
            <w:tcW w:w="10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1E0C72">
            <w:pPr>
              <w:ind w:firstLine="400"/>
              <w:jc w:val="center"/>
              <w:rPr>
                <w:rFonts w:ascii="宋体" w:eastAsia="宋体" w:hAnsi="宋体" w:cs="宋体"/>
                <w:color w:val="000000"/>
                <w:sz w:val="20"/>
                <w:szCs w:val="20"/>
              </w:rP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1E0C72">
            <w:pPr>
              <w:ind w:firstLine="400"/>
              <w:jc w:val="center"/>
              <w:rPr>
                <w:rFonts w:ascii="宋体" w:eastAsia="宋体" w:hAnsi="宋体" w:cs="宋体"/>
                <w:color w:val="000000"/>
                <w:sz w:val="20"/>
                <w:szCs w:val="20"/>
              </w:rPr>
            </w:pPr>
          </w:p>
        </w:tc>
        <w:tc>
          <w:tcPr>
            <w:tcW w:w="22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B42913">
            <w:pPr>
              <w:widowControl/>
              <w:ind w:firstLine="40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召开科研工作会</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B42913">
            <w:pPr>
              <w:widowControl/>
              <w:ind w:firstLine="40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1次</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B42913">
            <w:pPr>
              <w:widowControl/>
              <w:ind w:firstLine="40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1次</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1E0C72">
            <w:pPr>
              <w:ind w:firstLine="400"/>
              <w:jc w:val="center"/>
              <w:rPr>
                <w:rFonts w:ascii="宋体" w:eastAsia="宋体" w:hAnsi="宋体" w:cs="宋体"/>
                <w:color w:val="000000"/>
                <w:sz w:val="20"/>
                <w:szCs w:val="20"/>
              </w:rPr>
            </w:pPr>
          </w:p>
        </w:tc>
      </w:tr>
      <w:tr w:rsidR="001E0C72">
        <w:trPr>
          <w:trHeight w:val="286"/>
        </w:trPr>
        <w:tc>
          <w:tcPr>
            <w:tcW w:w="1021"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1E0C72" w:rsidRDefault="001E0C72">
            <w:pPr>
              <w:ind w:firstLine="400"/>
              <w:jc w:val="center"/>
              <w:rPr>
                <w:rFonts w:ascii="宋体" w:eastAsia="宋体" w:hAnsi="宋体" w:cs="宋体"/>
                <w:color w:val="000000"/>
                <w:sz w:val="20"/>
                <w:szCs w:val="20"/>
              </w:rPr>
            </w:pPr>
          </w:p>
        </w:tc>
        <w:tc>
          <w:tcPr>
            <w:tcW w:w="10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1E0C72">
            <w:pPr>
              <w:ind w:firstLine="400"/>
              <w:jc w:val="center"/>
              <w:rPr>
                <w:rFonts w:ascii="宋体" w:eastAsia="宋体" w:hAnsi="宋体" w:cs="宋体"/>
                <w:color w:val="000000"/>
                <w:sz w:val="20"/>
                <w:szCs w:val="20"/>
              </w:rP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1E0C72">
            <w:pPr>
              <w:ind w:firstLine="400"/>
              <w:jc w:val="center"/>
              <w:rPr>
                <w:rFonts w:ascii="宋体" w:eastAsia="宋体" w:hAnsi="宋体" w:cs="宋体"/>
                <w:color w:val="000000"/>
                <w:sz w:val="20"/>
                <w:szCs w:val="20"/>
              </w:rPr>
            </w:pPr>
          </w:p>
        </w:tc>
        <w:tc>
          <w:tcPr>
            <w:tcW w:w="22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B42913">
            <w:pPr>
              <w:widowControl/>
              <w:ind w:firstLine="40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出版论文集和专著</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B42913">
            <w:pPr>
              <w:widowControl/>
              <w:ind w:firstLine="40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1本</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B42913">
            <w:pPr>
              <w:widowControl/>
              <w:ind w:firstLine="40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1本</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1E0C72">
            <w:pPr>
              <w:ind w:firstLine="400"/>
              <w:jc w:val="center"/>
              <w:rPr>
                <w:rFonts w:ascii="宋体" w:eastAsia="宋体" w:hAnsi="宋体" w:cs="宋体"/>
                <w:color w:val="000000"/>
                <w:sz w:val="20"/>
                <w:szCs w:val="20"/>
              </w:rPr>
            </w:pPr>
          </w:p>
        </w:tc>
      </w:tr>
      <w:tr w:rsidR="001E0C72">
        <w:trPr>
          <w:trHeight w:val="286"/>
        </w:trPr>
        <w:tc>
          <w:tcPr>
            <w:tcW w:w="1021"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1E0C72" w:rsidRDefault="001E0C72">
            <w:pPr>
              <w:ind w:firstLine="400"/>
              <w:jc w:val="center"/>
              <w:rPr>
                <w:rFonts w:ascii="宋体" w:eastAsia="宋体" w:hAnsi="宋体" w:cs="宋体"/>
                <w:color w:val="000000"/>
                <w:sz w:val="20"/>
                <w:szCs w:val="20"/>
              </w:rPr>
            </w:pPr>
          </w:p>
        </w:tc>
        <w:tc>
          <w:tcPr>
            <w:tcW w:w="10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1E0C72">
            <w:pPr>
              <w:ind w:firstLine="400"/>
              <w:jc w:val="center"/>
              <w:rPr>
                <w:rFonts w:ascii="宋体" w:eastAsia="宋体" w:hAnsi="宋体" w:cs="宋体"/>
                <w:color w:val="000000"/>
                <w:sz w:val="20"/>
                <w:szCs w:val="20"/>
              </w:rP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1E0C72">
            <w:pPr>
              <w:ind w:firstLine="400"/>
              <w:jc w:val="center"/>
              <w:rPr>
                <w:rFonts w:ascii="宋体" w:eastAsia="宋体" w:hAnsi="宋体" w:cs="宋体"/>
                <w:color w:val="000000"/>
                <w:sz w:val="20"/>
                <w:szCs w:val="20"/>
              </w:rPr>
            </w:pPr>
          </w:p>
        </w:tc>
        <w:tc>
          <w:tcPr>
            <w:tcW w:w="22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B42913">
            <w:pPr>
              <w:widowControl/>
              <w:ind w:firstLine="40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调研报告</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B42913">
            <w:pPr>
              <w:widowControl/>
              <w:ind w:firstLine="40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1篇</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B42913">
            <w:pPr>
              <w:widowControl/>
              <w:ind w:firstLine="40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1篇</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1E0C72">
            <w:pPr>
              <w:ind w:firstLine="400"/>
              <w:jc w:val="center"/>
              <w:rPr>
                <w:rFonts w:ascii="宋体" w:eastAsia="宋体" w:hAnsi="宋体" w:cs="宋体"/>
                <w:color w:val="000000"/>
                <w:sz w:val="20"/>
                <w:szCs w:val="20"/>
              </w:rPr>
            </w:pPr>
          </w:p>
        </w:tc>
      </w:tr>
      <w:tr w:rsidR="001E0C72">
        <w:trPr>
          <w:trHeight w:val="286"/>
        </w:trPr>
        <w:tc>
          <w:tcPr>
            <w:tcW w:w="1021"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1E0C72" w:rsidRDefault="001E0C72">
            <w:pPr>
              <w:ind w:firstLine="400"/>
              <w:jc w:val="center"/>
              <w:rPr>
                <w:rFonts w:ascii="宋体" w:eastAsia="宋体" w:hAnsi="宋体" w:cs="宋体"/>
                <w:color w:val="000000"/>
                <w:sz w:val="20"/>
                <w:szCs w:val="20"/>
              </w:rPr>
            </w:pPr>
          </w:p>
        </w:tc>
        <w:tc>
          <w:tcPr>
            <w:tcW w:w="10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1E0C72">
            <w:pPr>
              <w:ind w:firstLine="400"/>
              <w:jc w:val="center"/>
              <w:rPr>
                <w:rFonts w:ascii="宋体" w:eastAsia="宋体" w:hAnsi="宋体" w:cs="宋体"/>
                <w:color w:val="000000"/>
                <w:sz w:val="20"/>
                <w:szCs w:val="20"/>
              </w:rP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1E0C72">
            <w:pPr>
              <w:ind w:firstLine="400"/>
              <w:jc w:val="center"/>
              <w:rPr>
                <w:rFonts w:ascii="宋体" w:eastAsia="宋体" w:hAnsi="宋体" w:cs="宋体"/>
                <w:color w:val="000000"/>
                <w:sz w:val="20"/>
                <w:szCs w:val="20"/>
              </w:rPr>
            </w:pPr>
          </w:p>
        </w:tc>
        <w:tc>
          <w:tcPr>
            <w:tcW w:w="22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B42913">
            <w:pPr>
              <w:widowControl/>
              <w:ind w:firstLine="400"/>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咨</w:t>
            </w:r>
            <w:proofErr w:type="gramEnd"/>
            <w:r>
              <w:rPr>
                <w:rFonts w:ascii="宋体" w:eastAsia="宋体" w:hAnsi="宋体" w:cs="宋体" w:hint="eastAsia"/>
                <w:color w:val="000000"/>
                <w:kern w:val="0"/>
                <w:sz w:val="20"/>
                <w:szCs w:val="20"/>
                <w:lang w:bidi="ar"/>
              </w:rPr>
              <w:t>政论文发表</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B42913">
            <w:pPr>
              <w:widowControl/>
              <w:ind w:firstLine="40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1篇</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B42913">
            <w:pPr>
              <w:widowControl/>
              <w:ind w:firstLine="40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1篇</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1E0C72">
            <w:pPr>
              <w:ind w:firstLine="400"/>
              <w:jc w:val="center"/>
              <w:rPr>
                <w:rFonts w:ascii="宋体" w:eastAsia="宋体" w:hAnsi="宋体" w:cs="宋体"/>
                <w:color w:val="000000"/>
                <w:sz w:val="20"/>
                <w:szCs w:val="20"/>
              </w:rPr>
            </w:pPr>
          </w:p>
        </w:tc>
      </w:tr>
      <w:tr w:rsidR="001E0C72">
        <w:trPr>
          <w:trHeight w:val="286"/>
        </w:trPr>
        <w:tc>
          <w:tcPr>
            <w:tcW w:w="1021"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1E0C72" w:rsidRDefault="001E0C72">
            <w:pPr>
              <w:ind w:firstLine="400"/>
              <w:jc w:val="center"/>
              <w:rPr>
                <w:rFonts w:ascii="宋体" w:eastAsia="宋体" w:hAnsi="宋体" w:cs="宋体"/>
                <w:color w:val="000000"/>
                <w:sz w:val="20"/>
                <w:szCs w:val="20"/>
              </w:rPr>
            </w:pPr>
          </w:p>
        </w:tc>
        <w:tc>
          <w:tcPr>
            <w:tcW w:w="10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1E0C72">
            <w:pPr>
              <w:ind w:firstLine="400"/>
              <w:jc w:val="center"/>
              <w:rPr>
                <w:rFonts w:ascii="宋体" w:eastAsia="宋体" w:hAnsi="宋体" w:cs="宋体"/>
                <w:color w:val="000000"/>
                <w:sz w:val="20"/>
                <w:szCs w:val="20"/>
              </w:rP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1E0C72">
            <w:pPr>
              <w:ind w:firstLine="400"/>
              <w:jc w:val="center"/>
              <w:rPr>
                <w:rFonts w:ascii="宋体" w:eastAsia="宋体" w:hAnsi="宋体" w:cs="宋体"/>
                <w:color w:val="000000"/>
                <w:sz w:val="20"/>
                <w:szCs w:val="20"/>
              </w:rPr>
            </w:pPr>
          </w:p>
        </w:tc>
        <w:tc>
          <w:tcPr>
            <w:tcW w:w="22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B42913">
            <w:pPr>
              <w:widowControl/>
              <w:ind w:firstLine="40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人才培训</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B42913">
            <w:pPr>
              <w:widowControl/>
              <w:ind w:firstLine="40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3次</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B42913">
            <w:pPr>
              <w:widowControl/>
              <w:ind w:firstLine="40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3次</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1E0C72">
            <w:pPr>
              <w:ind w:firstLine="400"/>
              <w:jc w:val="center"/>
              <w:rPr>
                <w:rFonts w:ascii="宋体" w:eastAsia="宋体" w:hAnsi="宋体" w:cs="宋体"/>
                <w:color w:val="000000"/>
                <w:sz w:val="20"/>
                <w:szCs w:val="20"/>
              </w:rPr>
            </w:pPr>
          </w:p>
        </w:tc>
      </w:tr>
      <w:tr w:rsidR="001E0C72">
        <w:trPr>
          <w:trHeight w:val="480"/>
        </w:trPr>
        <w:tc>
          <w:tcPr>
            <w:tcW w:w="1021"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1E0C72" w:rsidRDefault="001E0C72">
            <w:pPr>
              <w:ind w:firstLine="400"/>
              <w:jc w:val="center"/>
              <w:rPr>
                <w:rFonts w:ascii="宋体" w:eastAsia="宋体" w:hAnsi="宋体" w:cs="宋体"/>
                <w:color w:val="000000"/>
                <w:sz w:val="20"/>
                <w:szCs w:val="20"/>
              </w:rPr>
            </w:pPr>
          </w:p>
        </w:tc>
        <w:tc>
          <w:tcPr>
            <w:tcW w:w="10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1E0C72">
            <w:pPr>
              <w:ind w:firstLine="400"/>
              <w:jc w:val="center"/>
              <w:rPr>
                <w:rFonts w:ascii="宋体" w:eastAsia="宋体" w:hAnsi="宋体" w:cs="宋体"/>
                <w:color w:val="000000"/>
                <w:sz w:val="20"/>
                <w:szCs w:val="20"/>
              </w:rP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1E0C72">
            <w:pPr>
              <w:ind w:firstLine="400"/>
              <w:jc w:val="center"/>
              <w:rPr>
                <w:rFonts w:ascii="宋体" w:eastAsia="宋体" w:hAnsi="宋体" w:cs="宋体"/>
                <w:color w:val="000000"/>
                <w:sz w:val="20"/>
                <w:szCs w:val="20"/>
              </w:rPr>
            </w:pPr>
          </w:p>
        </w:tc>
        <w:tc>
          <w:tcPr>
            <w:tcW w:w="22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B42913">
            <w:pPr>
              <w:widowControl/>
              <w:ind w:firstLine="400"/>
              <w:jc w:val="center"/>
              <w:textAlignment w:val="center"/>
              <w:rPr>
                <w:rFonts w:ascii="宋体" w:eastAsia="宋体" w:hAnsi="宋体" w:cs="宋体"/>
                <w:color w:val="000000"/>
                <w:sz w:val="20"/>
                <w:szCs w:val="20"/>
              </w:rPr>
            </w:pPr>
            <w:proofErr w:type="gramStart"/>
            <w:r>
              <w:rPr>
                <w:rFonts w:ascii="宋体" w:eastAsia="宋体" w:hAnsi="宋体" w:cs="宋体" w:hint="eastAsia"/>
                <w:color w:val="000000"/>
                <w:kern w:val="0"/>
                <w:sz w:val="20"/>
                <w:szCs w:val="20"/>
                <w:lang w:bidi="ar"/>
              </w:rPr>
              <w:t>咨</w:t>
            </w:r>
            <w:proofErr w:type="gramEnd"/>
            <w:r>
              <w:rPr>
                <w:rFonts w:ascii="宋体" w:eastAsia="宋体" w:hAnsi="宋体" w:cs="宋体" w:hint="eastAsia"/>
                <w:color w:val="000000"/>
                <w:kern w:val="0"/>
                <w:sz w:val="20"/>
                <w:szCs w:val="20"/>
                <w:lang w:bidi="ar"/>
              </w:rPr>
              <w:t>政参考</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B42913">
            <w:pPr>
              <w:widowControl/>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报省委相关部门</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B42913">
            <w:pPr>
              <w:widowControl/>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报省委相关部门</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1E0C72">
            <w:pPr>
              <w:ind w:firstLine="400"/>
              <w:jc w:val="center"/>
              <w:rPr>
                <w:rFonts w:ascii="宋体" w:eastAsia="宋体" w:hAnsi="宋体" w:cs="宋体"/>
                <w:color w:val="000000"/>
                <w:sz w:val="20"/>
                <w:szCs w:val="20"/>
              </w:rPr>
            </w:pPr>
          </w:p>
        </w:tc>
      </w:tr>
      <w:tr w:rsidR="001E0C72">
        <w:trPr>
          <w:trHeight w:val="720"/>
        </w:trPr>
        <w:tc>
          <w:tcPr>
            <w:tcW w:w="1021"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1E0C72" w:rsidRDefault="001E0C72">
            <w:pPr>
              <w:ind w:firstLine="400"/>
              <w:jc w:val="center"/>
              <w:rPr>
                <w:rFonts w:ascii="宋体" w:eastAsia="宋体" w:hAnsi="宋体" w:cs="宋体"/>
                <w:color w:val="000000"/>
                <w:sz w:val="20"/>
                <w:szCs w:val="20"/>
              </w:rPr>
            </w:pPr>
          </w:p>
        </w:tc>
        <w:tc>
          <w:tcPr>
            <w:tcW w:w="10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1E0C72">
            <w:pPr>
              <w:ind w:firstLine="400"/>
              <w:jc w:val="center"/>
              <w:rPr>
                <w:rFonts w:ascii="宋体" w:eastAsia="宋体" w:hAnsi="宋体" w:cs="宋体"/>
                <w:color w:val="000000"/>
                <w:sz w:val="20"/>
                <w:szCs w:val="20"/>
              </w:rP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1E0C72">
            <w:pPr>
              <w:ind w:firstLine="400"/>
              <w:jc w:val="center"/>
              <w:rPr>
                <w:rFonts w:ascii="宋体" w:eastAsia="宋体" w:hAnsi="宋体" w:cs="宋体"/>
                <w:color w:val="000000"/>
                <w:sz w:val="20"/>
                <w:szCs w:val="20"/>
              </w:rPr>
            </w:pPr>
          </w:p>
        </w:tc>
        <w:tc>
          <w:tcPr>
            <w:tcW w:w="22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B42913">
            <w:pPr>
              <w:widowControl/>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和武汉大学等高校联合培养硕士研究生</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B42913">
            <w:pPr>
              <w:widowControl/>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为统战理论研究输送人才</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1E0C72">
            <w:pPr>
              <w:ind w:firstLine="400"/>
              <w:jc w:val="center"/>
              <w:rPr>
                <w:rFonts w:ascii="宋体" w:eastAsia="宋体" w:hAnsi="宋体" w:cs="宋体"/>
                <w:color w:val="000000"/>
                <w:sz w:val="20"/>
                <w:szCs w:val="20"/>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B42913">
            <w:pPr>
              <w:widowControl/>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该项目已暂停</w:t>
            </w:r>
          </w:p>
        </w:tc>
      </w:tr>
      <w:tr w:rsidR="001E0C72">
        <w:trPr>
          <w:trHeight w:val="286"/>
        </w:trPr>
        <w:tc>
          <w:tcPr>
            <w:tcW w:w="1021"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1E0C72" w:rsidRDefault="001E0C72">
            <w:pPr>
              <w:ind w:firstLine="400"/>
              <w:jc w:val="center"/>
              <w:rPr>
                <w:rFonts w:ascii="宋体" w:eastAsia="宋体" w:hAnsi="宋体" w:cs="宋体"/>
                <w:color w:val="000000"/>
                <w:sz w:val="20"/>
                <w:szCs w:val="20"/>
              </w:rPr>
            </w:pPr>
          </w:p>
        </w:tc>
        <w:tc>
          <w:tcPr>
            <w:tcW w:w="10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1E0C72">
            <w:pPr>
              <w:ind w:firstLine="400"/>
              <w:jc w:val="center"/>
              <w:rPr>
                <w:rFonts w:ascii="宋体" w:eastAsia="宋体" w:hAnsi="宋体" w:cs="宋体"/>
                <w:color w:val="000000"/>
                <w:sz w:val="20"/>
                <w:szCs w:val="20"/>
              </w:rP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1E0C72">
            <w:pPr>
              <w:ind w:firstLine="400"/>
              <w:jc w:val="center"/>
              <w:rPr>
                <w:rFonts w:ascii="宋体" w:eastAsia="宋体" w:hAnsi="宋体" w:cs="宋体"/>
                <w:color w:val="000000"/>
                <w:sz w:val="20"/>
                <w:szCs w:val="20"/>
              </w:rPr>
            </w:pPr>
          </w:p>
        </w:tc>
        <w:tc>
          <w:tcPr>
            <w:tcW w:w="22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B42913">
            <w:pPr>
              <w:widowControl/>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为市州社会主义学院培训人才</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B42913">
            <w:pPr>
              <w:widowControl/>
              <w:ind w:firstLine="40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30人</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B42913">
            <w:pPr>
              <w:widowControl/>
              <w:ind w:firstLine="40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52人</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1E0C72">
            <w:pPr>
              <w:ind w:firstLine="400"/>
              <w:jc w:val="center"/>
              <w:rPr>
                <w:rFonts w:ascii="宋体" w:eastAsia="宋体" w:hAnsi="宋体" w:cs="宋体"/>
                <w:color w:val="000000"/>
                <w:sz w:val="20"/>
                <w:szCs w:val="20"/>
              </w:rPr>
            </w:pPr>
          </w:p>
        </w:tc>
      </w:tr>
      <w:tr w:rsidR="001E0C72">
        <w:trPr>
          <w:trHeight w:val="720"/>
        </w:trPr>
        <w:tc>
          <w:tcPr>
            <w:tcW w:w="1021"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1E0C72" w:rsidRDefault="001E0C72">
            <w:pPr>
              <w:ind w:firstLine="400"/>
              <w:jc w:val="center"/>
              <w:rPr>
                <w:rFonts w:ascii="宋体" w:eastAsia="宋体" w:hAnsi="宋体" w:cs="宋体"/>
                <w:color w:val="000000"/>
                <w:sz w:val="20"/>
                <w:szCs w:val="20"/>
              </w:rPr>
            </w:pPr>
          </w:p>
        </w:tc>
        <w:tc>
          <w:tcPr>
            <w:tcW w:w="10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1E0C72">
            <w:pPr>
              <w:ind w:firstLine="400"/>
              <w:jc w:val="center"/>
              <w:rPr>
                <w:rFonts w:ascii="宋体" w:eastAsia="宋体" w:hAnsi="宋体" w:cs="宋体"/>
                <w:color w:val="000000"/>
                <w:sz w:val="20"/>
                <w:szCs w:val="20"/>
              </w:rPr>
            </w:pP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B42913">
            <w:pPr>
              <w:widowControl/>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社会效益</w:t>
            </w:r>
            <w:r>
              <w:rPr>
                <w:rFonts w:ascii="宋体" w:eastAsia="宋体" w:hAnsi="宋体" w:cs="宋体" w:hint="eastAsia"/>
                <w:color w:val="000000"/>
                <w:kern w:val="0"/>
                <w:sz w:val="20"/>
                <w:szCs w:val="20"/>
                <w:lang w:bidi="ar"/>
              </w:rPr>
              <w:br/>
              <w:t>指标</w:t>
            </w:r>
          </w:p>
        </w:tc>
        <w:tc>
          <w:tcPr>
            <w:tcW w:w="22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B42913">
            <w:pPr>
              <w:widowControl/>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通过网络扩大读者面</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B42913">
            <w:pPr>
              <w:widowControl/>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在中国知网上全文刊载各期学报</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B42913">
            <w:pPr>
              <w:widowControl/>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在中国知网上全文刊载各期学报</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1E0C72">
            <w:pPr>
              <w:ind w:firstLine="400"/>
              <w:jc w:val="center"/>
              <w:rPr>
                <w:rFonts w:ascii="宋体" w:eastAsia="宋体" w:hAnsi="宋体" w:cs="宋体"/>
                <w:color w:val="000000"/>
                <w:sz w:val="20"/>
                <w:szCs w:val="20"/>
              </w:rPr>
            </w:pPr>
          </w:p>
        </w:tc>
      </w:tr>
      <w:tr w:rsidR="001E0C72">
        <w:trPr>
          <w:trHeight w:val="286"/>
        </w:trPr>
        <w:tc>
          <w:tcPr>
            <w:tcW w:w="1021"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1E0C72" w:rsidRDefault="001E0C72">
            <w:pPr>
              <w:ind w:firstLine="400"/>
              <w:jc w:val="center"/>
              <w:rPr>
                <w:rFonts w:ascii="宋体" w:eastAsia="宋体" w:hAnsi="宋体" w:cs="宋体"/>
                <w:color w:val="000000"/>
                <w:sz w:val="20"/>
                <w:szCs w:val="20"/>
              </w:rPr>
            </w:pPr>
          </w:p>
        </w:tc>
        <w:tc>
          <w:tcPr>
            <w:tcW w:w="10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1E0C72">
            <w:pPr>
              <w:ind w:firstLine="400"/>
              <w:jc w:val="center"/>
              <w:rPr>
                <w:rFonts w:ascii="宋体" w:eastAsia="宋体" w:hAnsi="宋体" w:cs="宋体"/>
                <w:color w:val="000000"/>
                <w:sz w:val="20"/>
                <w:szCs w:val="20"/>
              </w:rP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1E0C72">
            <w:pPr>
              <w:ind w:firstLine="400"/>
              <w:jc w:val="center"/>
              <w:rPr>
                <w:rFonts w:ascii="宋体" w:eastAsia="宋体" w:hAnsi="宋体" w:cs="宋体"/>
                <w:color w:val="000000"/>
                <w:sz w:val="20"/>
                <w:szCs w:val="20"/>
              </w:rPr>
            </w:pPr>
          </w:p>
        </w:tc>
        <w:tc>
          <w:tcPr>
            <w:tcW w:w="22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B42913">
            <w:pPr>
              <w:widowControl/>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全国省级社院系统学报排名</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B42913">
            <w:pPr>
              <w:widowControl/>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第十名</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B42913">
            <w:pPr>
              <w:widowControl/>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第七名</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1E0C72">
            <w:pPr>
              <w:ind w:firstLine="400"/>
              <w:jc w:val="center"/>
              <w:rPr>
                <w:rFonts w:ascii="宋体" w:eastAsia="宋体" w:hAnsi="宋体" w:cs="宋体"/>
                <w:color w:val="000000"/>
                <w:sz w:val="20"/>
                <w:szCs w:val="20"/>
              </w:rPr>
            </w:pPr>
          </w:p>
        </w:tc>
      </w:tr>
      <w:tr w:rsidR="001E0C72">
        <w:trPr>
          <w:trHeight w:val="720"/>
        </w:trPr>
        <w:tc>
          <w:tcPr>
            <w:tcW w:w="1021"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1E0C72" w:rsidRDefault="001E0C72">
            <w:pPr>
              <w:ind w:firstLine="400"/>
              <w:jc w:val="center"/>
              <w:rPr>
                <w:rFonts w:ascii="宋体" w:eastAsia="宋体" w:hAnsi="宋体" w:cs="宋体"/>
                <w:color w:val="000000"/>
                <w:sz w:val="20"/>
                <w:szCs w:val="20"/>
              </w:rPr>
            </w:pPr>
          </w:p>
        </w:tc>
        <w:tc>
          <w:tcPr>
            <w:tcW w:w="10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1E0C72">
            <w:pPr>
              <w:ind w:firstLine="400"/>
              <w:jc w:val="center"/>
              <w:rPr>
                <w:rFonts w:ascii="宋体" w:eastAsia="宋体" w:hAnsi="宋体" w:cs="宋体"/>
                <w:color w:val="000000"/>
                <w:sz w:val="20"/>
                <w:szCs w:val="20"/>
              </w:rP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1E0C72">
            <w:pPr>
              <w:ind w:firstLine="400"/>
              <w:jc w:val="center"/>
              <w:rPr>
                <w:rFonts w:ascii="宋体" w:eastAsia="宋体" w:hAnsi="宋体" w:cs="宋体"/>
                <w:color w:val="000000"/>
                <w:sz w:val="20"/>
                <w:szCs w:val="20"/>
              </w:rPr>
            </w:pPr>
          </w:p>
        </w:tc>
        <w:tc>
          <w:tcPr>
            <w:tcW w:w="22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B42913">
            <w:pPr>
              <w:widowControl/>
              <w:ind w:firstLine="40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科研成果</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B42913">
            <w:pPr>
              <w:widowControl/>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对统战工作实践有指导或借鉴意义</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B42913">
            <w:pPr>
              <w:widowControl/>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对统战工作实践有指导或借鉴意义</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1E0C72">
            <w:pPr>
              <w:ind w:firstLine="400"/>
              <w:jc w:val="center"/>
              <w:rPr>
                <w:rFonts w:ascii="宋体" w:eastAsia="宋体" w:hAnsi="宋体" w:cs="宋体"/>
                <w:color w:val="000000"/>
                <w:sz w:val="20"/>
                <w:szCs w:val="20"/>
              </w:rPr>
            </w:pPr>
          </w:p>
        </w:tc>
      </w:tr>
      <w:tr w:rsidR="001E0C72">
        <w:trPr>
          <w:trHeight w:val="480"/>
        </w:trPr>
        <w:tc>
          <w:tcPr>
            <w:tcW w:w="1021"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1E0C72" w:rsidRDefault="001E0C72">
            <w:pPr>
              <w:ind w:firstLine="400"/>
              <w:jc w:val="center"/>
              <w:rPr>
                <w:rFonts w:ascii="宋体" w:eastAsia="宋体" w:hAnsi="宋体" w:cs="宋体"/>
                <w:color w:val="000000"/>
                <w:sz w:val="20"/>
                <w:szCs w:val="20"/>
              </w:rPr>
            </w:pPr>
          </w:p>
        </w:tc>
        <w:tc>
          <w:tcPr>
            <w:tcW w:w="10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1E0C72">
            <w:pPr>
              <w:ind w:firstLine="400"/>
              <w:jc w:val="center"/>
              <w:rPr>
                <w:rFonts w:ascii="宋体" w:eastAsia="宋体" w:hAnsi="宋体" w:cs="宋体"/>
                <w:color w:val="000000"/>
                <w:sz w:val="20"/>
                <w:szCs w:val="20"/>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B42913">
            <w:pPr>
              <w:widowControl/>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可持续影响指标</w:t>
            </w:r>
          </w:p>
        </w:tc>
        <w:tc>
          <w:tcPr>
            <w:tcW w:w="22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B42913">
            <w:pPr>
              <w:widowControl/>
              <w:ind w:firstLineChars="0" w:firstLine="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作为教辅向学员发放覆盖率</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B42913">
            <w:pPr>
              <w:widowControl/>
              <w:ind w:firstLine="40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100%</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B42913">
            <w:pPr>
              <w:widowControl/>
              <w:ind w:firstLine="40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100%</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1E0C72">
            <w:pPr>
              <w:ind w:firstLine="400"/>
              <w:jc w:val="center"/>
              <w:rPr>
                <w:rFonts w:ascii="宋体" w:eastAsia="宋体" w:hAnsi="宋体" w:cs="宋体"/>
                <w:color w:val="000000"/>
                <w:sz w:val="20"/>
                <w:szCs w:val="20"/>
              </w:rPr>
            </w:pPr>
          </w:p>
        </w:tc>
      </w:tr>
      <w:tr w:rsidR="001E0C72">
        <w:trPr>
          <w:trHeight w:val="780"/>
        </w:trPr>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B42913">
            <w:pPr>
              <w:widowControl/>
              <w:ind w:firstLineChars="100" w:firstLine="200"/>
              <w:jc w:val="both"/>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说明</w:t>
            </w:r>
          </w:p>
        </w:tc>
        <w:tc>
          <w:tcPr>
            <w:tcW w:w="731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1E0C72" w:rsidRDefault="00B42913">
            <w:pPr>
              <w:widowControl/>
              <w:ind w:firstLine="400"/>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无。</w:t>
            </w:r>
          </w:p>
        </w:tc>
      </w:tr>
    </w:tbl>
    <w:p w:rsidR="001E0C72" w:rsidRDefault="001E0C72">
      <w:pPr>
        <w:ind w:firstLineChars="0" w:firstLine="0"/>
      </w:pPr>
    </w:p>
    <w:sectPr w:rsidR="001E0C72">
      <w:footerReference w:type="default" r:id="rId19"/>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DAC" w:rsidRDefault="00B34DAC">
      <w:pPr>
        <w:ind w:firstLine="600"/>
      </w:pPr>
      <w:r>
        <w:separator/>
      </w:r>
    </w:p>
  </w:endnote>
  <w:endnote w:type="continuationSeparator" w:id="0">
    <w:p w:rsidR="00B34DAC" w:rsidRDefault="00B34DAC">
      <w:pPr>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00F" w:rsidRDefault="0020400F">
    <w:pPr>
      <w:pStyle w:val="a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00F" w:rsidRDefault="0020400F">
    <w:pPr>
      <w:pStyle w:val="a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00F" w:rsidRDefault="0020400F">
    <w:pPr>
      <w:pStyle w:val="a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00F" w:rsidRDefault="0020400F">
    <w:pPr>
      <w:pStyle w:val="a3"/>
      <w:ind w:firstLine="360"/>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0400F" w:rsidRDefault="0020400F">
                          <w:pPr>
                            <w:pStyle w:val="a3"/>
                            <w:ind w:firstLine="360"/>
                            <w:rPr>
                              <w:rFonts w:eastAsia="仿宋_GB2312"/>
                            </w:rPr>
                          </w:pPr>
                          <w:r>
                            <w:rPr>
                              <w:rFonts w:hint="eastAsia"/>
                            </w:rPr>
                            <w:fldChar w:fldCharType="begin"/>
                          </w:r>
                          <w:r>
                            <w:rPr>
                              <w:rFonts w:hint="eastAsia"/>
                            </w:rPr>
                            <w:instrText xml:space="preserve"> PAGE  \* MERGEFORMAT </w:instrText>
                          </w:r>
                          <w:r>
                            <w:rPr>
                              <w:rFonts w:hint="eastAsia"/>
                            </w:rPr>
                            <w:fldChar w:fldCharType="separate"/>
                          </w:r>
                          <w:r w:rsidR="00FA0364">
                            <w:rPr>
                              <w:noProof/>
                            </w:rPr>
                            <w:t>- 13 -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20400F" w:rsidRDefault="0020400F">
                    <w:pPr>
                      <w:pStyle w:val="a3"/>
                      <w:ind w:firstLine="360"/>
                      <w:rPr>
                        <w:rFonts w:eastAsia="仿宋_GB2312"/>
                      </w:rPr>
                    </w:pPr>
                    <w:r>
                      <w:rPr>
                        <w:rFonts w:hint="eastAsia"/>
                      </w:rPr>
                      <w:fldChar w:fldCharType="begin"/>
                    </w:r>
                    <w:r>
                      <w:rPr>
                        <w:rFonts w:hint="eastAsia"/>
                      </w:rPr>
                      <w:instrText xml:space="preserve"> PAGE  \* MERGEFORMAT </w:instrText>
                    </w:r>
                    <w:r>
                      <w:rPr>
                        <w:rFonts w:hint="eastAsia"/>
                      </w:rPr>
                      <w:fldChar w:fldCharType="separate"/>
                    </w:r>
                    <w:r w:rsidR="00FA0364">
                      <w:rPr>
                        <w:noProof/>
                      </w:rPr>
                      <w:t>- 13 -</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DAC" w:rsidRDefault="00B34DAC">
      <w:pPr>
        <w:ind w:firstLine="600"/>
      </w:pPr>
      <w:r>
        <w:separator/>
      </w:r>
    </w:p>
  </w:footnote>
  <w:footnote w:type="continuationSeparator" w:id="0">
    <w:p w:rsidR="00B34DAC" w:rsidRDefault="00B34DAC">
      <w:pPr>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00F" w:rsidRDefault="0020400F">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00F" w:rsidRDefault="0020400F">
    <w:pPr>
      <w:pStyle w:val="a4"/>
      <w:pBdr>
        <w:bottom w:val="single" w:sz="4" w:space="1"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00F" w:rsidRDefault="0020400F">
    <w:pPr>
      <w:pStyle w:val="a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6EB3EBF"/>
    <w:multiLevelType w:val="singleLevel"/>
    <w:tmpl w:val="86EB3EBF"/>
    <w:lvl w:ilvl="0">
      <w:start w:val="2"/>
      <w:numFmt w:val="chineseCounting"/>
      <w:suff w:val="nothing"/>
      <w:lvlText w:val="%1、"/>
      <w:lvlJc w:val="left"/>
      <w:rPr>
        <w:rFonts w:hint="eastAsia"/>
      </w:rPr>
    </w:lvl>
  </w:abstractNum>
  <w:abstractNum w:abstractNumId="1">
    <w:nsid w:val="025FB8CA"/>
    <w:multiLevelType w:val="singleLevel"/>
    <w:tmpl w:val="025FB8CA"/>
    <w:lvl w:ilvl="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7C6"/>
    <w:rsid w:val="0003005F"/>
    <w:rsid w:val="00131E66"/>
    <w:rsid w:val="00153394"/>
    <w:rsid w:val="00185067"/>
    <w:rsid w:val="001E0C72"/>
    <w:rsid w:val="00201943"/>
    <w:rsid w:val="0020400F"/>
    <w:rsid w:val="002163AC"/>
    <w:rsid w:val="002B04FC"/>
    <w:rsid w:val="00313193"/>
    <w:rsid w:val="003227C6"/>
    <w:rsid w:val="0034761E"/>
    <w:rsid w:val="003C2B24"/>
    <w:rsid w:val="003C7F3D"/>
    <w:rsid w:val="003D39F1"/>
    <w:rsid w:val="003E2D58"/>
    <w:rsid w:val="00486C2E"/>
    <w:rsid w:val="005E33E3"/>
    <w:rsid w:val="00662C0A"/>
    <w:rsid w:val="00674F00"/>
    <w:rsid w:val="006E2DAD"/>
    <w:rsid w:val="006E355B"/>
    <w:rsid w:val="006E7264"/>
    <w:rsid w:val="00733897"/>
    <w:rsid w:val="00780BCA"/>
    <w:rsid w:val="00805206"/>
    <w:rsid w:val="008639DE"/>
    <w:rsid w:val="00896618"/>
    <w:rsid w:val="008A6DB3"/>
    <w:rsid w:val="008B4299"/>
    <w:rsid w:val="009255AD"/>
    <w:rsid w:val="009369AD"/>
    <w:rsid w:val="009701A0"/>
    <w:rsid w:val="00970DCD"/>
    <w:rsid w:val="00AB4ED7"/>
    <w:rsid w:val="00AD645B"/>
    <w:rsid w:val="00B34DAC"/>
    <w:rsid w:val="00B42913"/>
    <w:rsid w:val="00B50341"/>
    <w:rsid w:val="00BB6021"/>
    <w:rsid w:val="00C35D5C"/>
    <w:rsid w:val="00D57A51"/>
    <w:rsid w:val="00DC71B4"/>
    <w:rsid w:val="00E25A58"/>
    <w:rsid w:val="00E8256E"/>
    <w:rsid w:val="00EF0049"/>
    <w:rsid w:val="00F41E2D"/>
    <w:rsid w:val="00FA0364"/>
    <w:rsid w:val="0122307A"/>
    <w:rsid w:val="0147061F"/>
    <w:rsid w:val="014E5FB6"/>
    <w:rsid w:val="01554128"/>
    <w:rsid w:val="015B3951"/>
    <w:rsid w:val="015D4AFE"/>
    <w:rsid w:val="015E252A"/>
    <w:rsid w:val="01784AEE"/>
    <w:rsid w:val="017B0237"/>
    <w:rsid w:val="01884752"/>
    <w:rsid w:val="01884EBC"/>
    <w:rsid w:val="0195161E"/>
    <w:rsid w:val="019E5E3A"/>
    <w:rsid w:val="01A71294"/>
    <w:rsid w:val="01E2649A"/>
    <w:rsid w:val="01EE5B98"/>
    <w:rsid w:val="02052806"/>
    <w:rsid w:val="02347635"/>
    <w:rsid w:val="02617381"/>
    <w:rsid w:val="026912A3"/>
    <w:rsid w:val="02830867"/>
    <w:rsid w:val="02855D11"/>
    <w:rsid w:val="02B67E07"/>
    <w:rsid w:val="02C16F54"/>
    <w:rsid w:val="02D402DA"/>
    <w:rsid w:val="02D703E0"/>
    <w:rsid w:val="02E47F8F"/>
    <w:rsid w:val="02E901B4"/>
    <w:rsid w:val="0311361F"/>
    <w:rsid w:val="031420A3"/>
    <w:rsid w:val="03245495"/>
    <w:rsid w:val="035F59FF"/>
    <w:rsid w:val="037C55EF"/>
    <w:rsid w:val="0387274B"/>
    <w:rsid w:val="03B014C8"/>
    <w:rsid w:val="03C527A2"/>
    <w:rsid w:val="03CE6952"/>
    <w:rsid w:val="03DB1ED4"/>
    <w:rsid w:val="03F45B61"/>
    <w:rsid w:val="03F92798"/>
    <w:rsid w:val="040445D5"/>
    <w:rsid w:val="04055B0F"/>
    <w:rsid w:val="04135FBA"/>
    <w:rsid w:val="042E4D59"/>
    <w:rsid w:val="0441029A"/>
    <w:rsid w:val="045D16A7"/>
    <w:rsid w:val="046C7037"/>
    <w:rsid w:val="04883BF4"/>
    <w:rsid w:val="048909AA"/>
    <w:rsid w:val="0492296C"/>
    <w:rsid w:val="04C1795E"/>
    <w:rsid w:val="04C83FE2"/>
    <w:rsid w:val="04C976D0"/>
    <w:rsid w:val="04DC74F0"/>
    <w:rsid w:val="05041A92"/>
    <w:rsid w:val="050B75E7"/>
    <w:rsid w:val="0526378C"/>
    <w:rsid w:val="05402BFD"/>
    <w:rsid w:val="05451FFA"/>
    <w:rsid w:val="05476D73"/>
    <w:rsid w:val="058679BF"/>
    <w:rsid w:val="058E08A8"/>
    <w:rsid w:val="05997DF6"/>
    <w:rsid w:val="05A678FF"/>
    <w:rsid w:val="05AE6524"/>
    <w:rsid w:val="05B37F12"/>
    <w:rsid w:val="05D91147"/>
    <w:rsid w:val="05D9287E"/>
    <w:rsid w:val="05EC2072"/>
    <w:rsid w:val="05FA20BD"/>
    <w:rsid w:val="06103185"/>
    <w:rsid w:val="061C5335"/>
    <w:rsid w:val="062274A8"/>
    <w:rsid w:val="0649609D"/>
    <w:rsid w:val="064A3794"/>
    <w:rsid w:val="065577D7"/>
    <w:rsid w:val="0657591F"/>
    <w:rsid w:val="065D1B31"/>
    <w:rsid w:val="066153CE"/>
    <w:rsid w:val="066F23DE"/>
    <w:rsid w:val="0675413B"/>
    <w:rsid w:val="06776E88"/>
    <w:rsid w:val="06843021"/>
    <w:rsid w:val="069D71EA"/>
    <w:rsid w:val="06A02898"/>
    <w:rsid w:val="06CC5CE5"/>
    <w:rsid w:val="06D43127"/>
    <w:rsid w:val="06F929BC"/>
    <w:rsid w:val="06FC4D90"/>
    <w:rsid w:val="070E0E43"/>
    <w:rsid w:val="07101611"/>
    <w:rsid w:val="07215141"/>
    <w:rsid w:val="07471318"/>
    <w:rsid w:val="075266AB"/>
    <w:rsid w:val="07536920"/>
    <w:rsid w:val="075A2003"/>
    <w:rsid w:val="0764128A"/>
    <w:rsid w:val="077B2924"/>
    <w:rsid w:val="07A43CD8"/>
    <w:rsid w:val="07A44F42"/>
    <w:rsid w:val="07B21AA9"/>
    <w:rsid w:val="07B72B88"/>
    <w:rsid w:val="07D55786"/>
    <w:rsid w:val="07E634F9"/>
    <w:rsid w:val="07EB738A"/>
    <w:rsid w:val="07F41778"/>
    <w:rsid w:val="08032CC5"/>
    <w:rsid w:val="08081A97"/>
    <w:rsid w:val="082B5B1C"/>
    <w:rsid w:val="084C1A7C"/>
    <w:rsid w:val="08B65B79"/>
    <w:rsid w:val="08BE13F7"/>
    <w:rsid w:val="08C84644"/>
    <w:rsid w:val="08E01755"/>
    <w:rsid w:val="08F5292C"/>
    <w:rsid w:val="09016BE7"/>
    <w:rsid w:val="090252E5"/>
    <w:rsid w:val="09671D39"/>
    <w:rsid w:val="09673795"/>
    <w:rsid w:val="09725492"/>
    <w:rsid w:val="0978101D"/>
    <w:rsid w:val="097C5F9E"/>
    <w:rsid w:val="09A170E7"/>
    <w:rsid w:val="09A85B6D"/>
    <w:rsid w:val="09B64FFF"/>
    <w:rsid w:val="09B6712E"/>
    <w:rsid w:val="09E41F81"/>
    <w:rsid w:val="09EF5E2F"/>
    <w:rsid w:val="09F111A0"/>
    <w:rsid w:val="09F516EC"/>
    <w:rsid w:val="09F86222"/>
    <w:rsid w:val="0A08708C"/>
    <w:rsid w:val="0A1B2265"/>
    <w:rsid w:val="0A1C4259"/>
    <w:rsid w:val="0A3675BC"/>
    <w:rsid w:val="0A531D41"/>
    <w:rsid w:val="0A5354FD"/>
    <w:rsid w:val="0A57368E"/>
    <w:rsid w:val="0A631766"/>
    <w:rsid w:val="0A733744"/>
    <w:rsid w:val="0A7D2667"/>
    <w:rsid w:val="0A890B36"/>
    <w:rsid w:val="0AB27B6D"/>
    <w:rsid w:val="0ABD2615"/>
    <w:rsid w:val="0AC66DE2"/>
    <w:rsid w:val="0ACA4B22"/>
    <w:rsid w:val="0AD272EF"/>
    <w:rsid w:val="0ADB1E42"/>
    <w:rsid w:val="0AF61909"/>
    <w:rsid w:val="0AF803FE"/>
    <w:rsid w:val="0AFA20DA"/>
    <w:rsid w:val="0AFA6FE4"/>
    <w:rsid w:val="0B0C259C"/>
    <w:rsid w:val="0B171BA8"/>
    <w:rsid w:val="0B180268"/>
    <w:rsid w:val="0B1E67F1"/>
    <w:rsid w:val="0B2E6BCA"/>
    <w:rsid w:val="0B7A3A6D"/>
    <w:rsid w:val="0B7E641D"/>
    <w:rsid w:val="0B7F0610"/>
    <w:rsid w:val="0B8B4781"/>
    <w:rsid w:val="0BBC5FCB"/>
    <w:rsid w:val="0BC37D30"/>
    <w:rsid w:val="0BD001C3"/>
    <w:rsid w:val="0BF1370E"/>
    <w:rsid w:val="0C253205"/>
    <w:rsid w:val="0C28010F"/>
    <w:rsid w:val="0C3B1DFC"/>
    <w:rsid w:val="0C3B5DB3"/>
    <w:rsid w:val="0C451138"/>
    <w:rsid w:val="0C523A31"/>
    <w:rsid w:val="0C584109"/>
    <w:rsid w:val="0C5C0C56"/>
    <w:rsid w:val="0C8B13DD"/>
    <w:rsid w:val="0CB634C1"/>
    <w:rsid w:val="0CBF50E0"/>
    <w:rsid w:val="0CCF3BF2"/>
    <w:rsid w:val="0CE570A5"/>
    <w:rsid w:val="0CE94F24"/>
    <w:rsid w:val="0D0D72BC"/>
    <w:rsid w:val="0D0F44C1"/>
    <w:rsid w:val="0D153CD4"/>
    <w:rsid w:val="0D377029"/>
    <w:rsid w:val="0D627E9F"/>
    <w:rsid w:val="0D9016CD"/>
    <w:rsid w:val="0DA02A07"/>
    <w:rsid w:val="0DBF3155"/>
    <w:rsid w:val="0DBF5CC4"/>
    <w:rsid w:val="0DC351C4"/>
    <w:rsid w:val="0DCD06D5"/>
    <w:rsid w:val="0DD32094"/>
    <w:rsid w:val="0DD60CA6"/>
    <w:rsid w:val="0DE521A7"/>
    <w:rsid w:val="0DF371FD"/>
    <w:rsid w:val="0E0D4830"/>
    <w:rsid w:val="0E290FFB"/>
    <w:rsid w:val="0E2E7B0B"/>
    <w:rsid w:val="0E5C4D25"/>
    <w:rsid w:val="0EAC1E0E"/>
    <w:rsid w:val="0EAC3851"/>
    <w:rsid w:val="0EAC7D04"/>
    <w:rsid w:val="0EC24EFE"/>
    <w:rsid w:val="0EC5293A"/>
    <w:rsid w:val="0EE2372B"/>
    <w:rsid w:val="0EE33938"/>
    <w:rsid w:val="0EFA21AD"/>
    <w:rsid w:val="0F2A6FB9"/>
    <w:rsid w:val="0F3C0DC6"/>
    <w:rsid w:val="0F42414B"/>
    <w:rsid w:val="0F6E4E6C"/>
    <w:rsid w:val="0F6F5FCF"/>
    <w:rsid w:val="0F763738"/>
    <w:rsid w:val="0F7D0598"/>
    <w:rsid w:val="0F81384D"/>
    <w:rsid w:val="0F825076"/>
    <w:rsid w:val="0F831EC4"/>
    <w:rsid w:val="0F857325"/>
    <w:rsid w:val="0F8E5B3A"/>
    <w:rsid w:val="0F9116B0"/>
    <w:rsid w:val="0F9A24F2"/>
    <w:rsid w:val="0FA30E67"/>
    <w:rsid w:val="0FD66012"/>
    <w:rsid w:val="1009272C"/>
    <w:rsid w:val="10433FC5"/>
    <w:rsid w:val="10505A0F"/>
    <w:rsid w:val="10591F56"/>
    <w:rsid w:val="106A6919"/>
    <w:rsid w:val="10706E58"/>
    <w:rsid w:val="107D3DDF"/>
    <w:rsid w:val="10965C2B"/>
    <w:rsid w:val="109B0C70"/>
    <w:rsid w:val="10F443E2"/>
    <w:rsid w:val="110A2A63"/>
    <w:rsid w:val="110A5930"/>
    <w:rsid w:val="114470D2"/>
    <w:rsid w:val="1165598D"/>
    <w:rsid w:val="116C3E0C"/>
    <w:rsid w:val="116C793D"/>
    <w:rsid w:val="118E57D4"/>
    <w:rsid w:val="119C056F"/>
    <w:rsid w:val="11B35A8C"/>
    <w:rsid w:val="11D73122"/>
    <w:rsid w:val="11E21A61"/>
    <w:rsid w:val="11F37C7A"/>
    <w:rsid w:val="11F97C2E"/>
    <w:rsid w:val="120069F0"/>
    <w:rsid w:val="12007996"/>
    <w:rsid w:val="12053701"/>
    <w:rsid w:val="120638A9"/>
    <w:rsid w:val="121F2A1E"/>
    <w:rsid w:val="12202CBC"/>
    <w:rsid w:val="123A4459"/>
    <w:rsid w:val="12992D6C"/>
    <w:rsid w:val="129F4D59"/>
    <w:rsid w:val="12D8515E"/>
    <w:rsid w:val="12F218FB"/>
    <w:rsid w:val="13135D86"/>
    <w:rsid w:val="131C4B34"/>
    <w:rsid w:val="1331183D"/>
    <w:rsid w:val="1349358E"/>
    <w:rsid w:val="135977EE"/>
    <w:rsid w:val="13750A39"/>
    <w:rsid w:val="13864CFE"/>
    <w:rsid w:val="13B97F9C"/>
    <w:rsid w:val="13BB4965"/>
    <w:rsid w:val="13BF5B4C"/>
    <w:rsid w:val="13C241F3"/>
    <w:rsid w:val="13C866CE"/>
    <w:rsid w:val="13E35CC9"/>
    <w:rsid w:val="13F10456"/>
    <w:rsid w:val="13F4664C"/>
    <w:rsid w:val="13FC653C"/>
    <w:rsid w:val="142378B9"/>
    <w:rsid w:val="144A7A88"/>
    <w:rsid w:val="14543953"/>
    <w:rsid w:val="1457457F"/>
    <w:rsid w:val="145B1B77"/>
    <w:rsid w:val="14747232"/>
    <w:rsid w:val="14884441"/>
    <w:rsid w:val="14885E79"/>
    <w:rsid w:val="14941429"/>
    <w:rsid w:val="149425C9"/>
    <w:rsid w:val="14A8671E"/>
    <w:rsid w:val="14C84CAF"/>
    <w:rsid w:val="14EF3A02"/>
    <w:rsid w:val="15127F9C"/>
    <w:rsid w:val="15223EE4"/>
    <w:rsid w:val="1530048D"/>
    <w:rsid w:val="153D36A9"/>
    <w:rsid w:val="154351D3"/>
    <w:rsid w:val="15723629"/>
    <w:rsid w:val="15724414"/>
    <w:rsid w:val="157716A3"/>
    <w:rsid w:val="157844D4"/>
    <w:rsid w:val="1599369D"/>
    <w:rsid w:val="159B194E"/>
    <w:rsid w:val="15A25F59"/>
    <w:rsid w:val="15D110CF"/>
    <w:rsid w:val="15DB27ED"/>
    <w:rsid w:val="15DD11FB"/>
    <w:rsid w:val="15EE3113"/>
    <w:rsid w:val="15FF09CC"/>
    <w:rsid w:val="16020D97"/>
    <w:rsid w:val="160E1847"/>
    <w:rsid w:val="160F5733"/>
    <w:rsid w:val="161347F1"/>
    <w:rsid w:val="163F69F2"/>
    <w:rsid w:val="164D7EDC"/>
    <w:rsid w:val="164F1090"/>
    <w:rsid w:val="1658524C"/>
    <w:rsid w:val="165D41CC"/>
    <w:rsid w:val="16632C4E"/>
    <w:rsid w:val="168C7B8D"/>
    <w:rsid w:val="16982C2F"/>
    <w:rsid w:val="16A25935"/>
    <w:rsid w:val="16B37AEE"/>
    <w:rsid w:val="16B85B62"/>
    <w:rsid w:val="16BB099D"/>
    <w:rsid w:val="16BD0A63"/>
    <w:rsid w:val="16C0017E"/>
    <w:rsid w:val="16CD79AD"/>
    <w:rsid w:val="16D3125B"/>
    <w:rsid w:val="1713707C"/>
    <w:rsid w:val="171528F8"/>
    <w:rsid w:val="172013D6"/>
    <w:rsid w:val="17882CD9"/>
    <w:rsid w:val="17890AE6"/>
    <w:rsid w:val="17AE2F66"/>
    <w:rsid w:val="17D34859"/>
    <w:rsid w:val="17D54154"/>
    <w:rsid w:val="17E2277B"/>
    <w:rsid w:val="17E46DC4"/>
    <w:rsid w:val="17E8120C"/>
    <w:rsid w:val="17EC33BF"/>
    <w:rsid w:val="17F34101"/>
    <w:rsid w:val="18126EF1"/>
    <w:rsid w:val="18127CBB"/>
    <w:rsid w:val="181A438E"/>
    <w:rsid w:val="18215428"/>
    <w:rsid w:val="1845493F"/>
    <w:rsid w:val="18615E22"/>
    <w:rsid w:val="18691EC5"/>
    <w:rsid w:val="18716371"/>
    <w:rsid w:val="187A5504"/>
    <w:rsid w:val="187E46A8"/>
    <w:rsid w:val="188D2E7D"/>
    <w:rsid w:val="18983995"/>
    <w:rsid w:val="18B90E5A"/>
    <w:rsid w:val="18C36F51"/>
    <w:rsid w:val="18E650BF"/>
    <w:rsid w:val="18E838CE"/>
    <w:rsid w:val="18EF2222"/>
    <w:rsid w:val="18EF4E5B"/>
    <w:rsid w:val="19032013"/>
    <w:rsid w:val="190C54E3"/>
    <w:rsid w:val="190E302F"/>
    <w:rsid w:val="191C40ED"/>
    <w:rsid w:val="19230A18"/>
    <w:rsid w:val="19343364"/>
    <w:rsid w:val="19383867"/>
    <w:rsid w:val="193E3A88"/>
    <w:rsid w:val="194B736F"/>
    <w:rsid w:val="195262CA"/>
    <w:rsid w:val="19675F40"/>
    <w:rsid w:val="19726310"/>
    <w:rsid w:val="1980732A"/>
    <w:rsid w:val="19A54E0E"/>
    <w:rsid w:val="19B14707"/>
    <w:rsid w:val="19B3608F"/>
    <w:rsid w:val="19B450CC"/>
    <w:rsid w:val="19C06717"/>
    <w:rsid w:val="19D3064D"/>
    <w:rsid w:val="19D42FD4"/>
    <w:rsid w:val="19D83D11"/>
    <w:rsid w:val="19E971FA"/>
    <w:rsid w:val="19F97676"/>
    <w:rsid w:val="19FF3958"/>
    <w:rsid w:val="1A003B4C"/>
    <w:rsid w:val="1A1C5C16"/>
    <w:rsid w:val="1A3971DB"/>
    <w:rsid w:val="1A5254B4"/>
    <w:rsid w:val="1A82325E"/>
    <w:rsid w:val="1A843EED"/>
    <w:rsid w:val="1A9F60F3"/>
    <w:rsid w:val="1ABD69E8"/>
    <w:rsid w:val="1ABF48FD"/>
    <w:rsid w:val="1ACA29D4"/>
    <w:rsid w:val="1ADB5D26"/>
    <w:rsid w:val="1AEB324E"/>
    <w:rsid w:val="1AF85B8E"/>
    <w:rsid w:val="1B0220D9"/>
    <w:rsid w:val="1B184FD0"/>
    <w:rsid w:val="1B1932B9"/>
    <w:rsid w:val="1B2600D5"/>
    <w:rsid w:val="1B341AA7"/>
    <w:rsid w:val="1B3E79C6"/>
    <w:rsid w:val="1B401906"/>
    <w:rsid w:val="1B450594"/>
    <w:rsid w:val="1B4E261C"/>
    <w:rsid w:val="1B516F04"/>
    <w:rsid w:val="1B702563"/>
    <w:rsid w:val="1B725802"/>
    <w:rsid w:val="1B7B6EF8"/>
    <w:rsid w:val="1B7F5E35"/>
    <w:rsid w:val="1B903D8C"/>
    <w:rsid w:val="1B904B68"/>
    <w:rsid w:val="1B913C33"/>
    <w:rsid w:val="1B9A5DE9"/>
    <w:rsid w:val="1B9B2844"/>
    <w:rsid w:val="1B9C00C4"/>
    <w:rsid w:val="1BBF7B1A"/>
    <w:rsid w:val="1BC50545"/>
    <w:rsid w:val="1BEF62F9"/>
    <w:rsid w:val="1BF902C6"/>
    <w:rsid w:val="1BF9703B"/>
    <w:rsid w:val="1C0544C8"/>
    <w:rsid w:val="1C2E737A"/>
    <w:rsid w:val="1C4D21C8"/>
    <w:rsid w:val="1C617F8C"/>
    <w:rsid w:val="1C6B70A4"/>
    <w:rsid w:val="1C732F4D"/>
    <w:rsid w:val="1C792EE5"/>
    <w:rsid w:val="1C946EDD"/>
    <w:rsid w:val="1C9C3623"/>
    <w:rsid w:val="1C9F5972"/>
    <w:rsid w:val="1CB67807"/>
    <w:rsid w:val="1CBF725F"/>
    <w:rsid w:val="1CC136C9"/>
    <w:rsid w:val="1CC813A5"/>
    <w:rsid w:val="1CCE7C1E"/>
    <w:rsid w:val="1CD552D1"/>
    <w:rsid w:val="1CDE16AF"/>
    <w:rsid w:val="1CF84B2D"/>
    <w:rsid w:val="1CFB6633"/>
    <w:rsid w:val="1D076464"/>
    <w:rsid w:val="1D155E64"/>
    <w:rsid w:val="1D1A1C86"/>
    <w:rsid w:val="1D3B0DF2"/>
    <w:rsid w:val="1D590183"/>
    <w:rsid w:val="1D6E160D"/>
    <w:rsid w:val="1DBA4484"/>
    <w:rsid w:val="1DD900BD"/>
    <w:rsid w:val="1E0147F8"/>
    <w:rsid w:val="1E097140"/>
    <w:rsid w:val="1E0E046D"/>
    <w:rsid w:val="1E0F59C5"/>
    <w:rsid w:val="1E181C77"/>
    <w:rsid w:val="1E287126"/>
    <w:rsid w:val="1E4A61B1"/>
    <w:rsid w:val="1E5201A0"/>
    <w:rsid w:val="1E6B5276"/>
    <w:rsid w:val="1E7973E9"/>
    <w:rsid w:val="1E824782"/>
    <w:rsid w:val="1E872791"/>
    <w:rsid w:val="1E890102"/>
    <w:rsid w:val="1EA42943"/>
    <w:rsid w:val="1EB12CA3"/>
    <w:rsid w:val="1EBB25B7"/>
    <w:rsid w:val="1ECE2259"/>
    <w:rsid w:val="1ED03C57"/>
    <w:rsid w:val="1EF85ECA"/>
    <w:rsid w:val="1F13642C"/>
    <w:rsid w:val="1F181870"/>
    <w:rsid w:val="1F252A97"/>
    <w:rsid w:val="1F2D06C5"/>
    <w:rsid w:val="1F2D4674"/>
    <w:rsid w:val="1F300DD6"/>
    <w:rsid w:val="1F431128"/>
    <w:rsid w:val="1F4D2B43"/>
    <w:rsid w:val="1F5049C1"/>
    <w:rsid w:val="1F59635C"/>
    <w:rsid w:val="1F6A6EC9"/>
    <w:rsid w:val="1F6F361E"/>
    <w:rsid w:val="1F7C1EA2"/>
    <w:rsid w:val="1F81053D"/>
    <w:rsid w:val="1F956440"/>
    <w:rsid w:val="1FA8200B"/>
    <w:rsid w:val="1FCF2DF2"/>
    <w:rsid w:val="1FD0513D"/>
    <w:rsid w:val="1FE866F2"/>
    <w:rsid w:val="1FF53AB5"/>
    <w:rsid w:val="1FF878A2"/>
    <w:rsid w:val="200247FC"/>
    <w:rsid w:val="202B0AFF"/>
    <w:rsid w:val="202B177D"/>
    <w:rsid w:val="2031183C"/>
    <w:rsid w:val="20375476"/>
    <w:rsid w:val="2041133D"/>
    <w:rsid w:val="204B7E3B"/>
    <w:rsid w:val="205766A3"/>
    <w:rsid w:val="20684B2E"/>
    <w:rsid w:val="206A34EB"/>
    <w:rsid w:val="20932687"/>
    <w:rsid w:val="20937189"/>
    <w:rsid w:val="20B14246"/>
    <w:rsid w:val="20CD228D"/>
    <w:rsid w:val="20E230BC"/>
    <w:rsid w:val="20EB1BE3"/>
    <w:rsid w:val="20F14D4E"/>
    <w:rsid w:val="21083644"/>
    <w:rsid w:val="21116759"/>
    <w:rsid w:val="21243806"/>
    <w:rsid w:val="21271B1B"/>
    <w:rsid w:val="213B2526"/>
    <w:rsid w:val="214540CB"/>
    <w:rsid w:val="215C59A5"/>
    <w:rsid w:val="21722B84"/>
    <w:rsid w:val="2177183B"/>
    <w:rsid w:val="21851311"/>
    <w:rsid w:val="218819C8"/>
    <w:rsid w:val="2190729D"/>
    <w:rsid w:val="2198425F"/>
    <w:rsid w:val="219E01A8"/>
    <w:rsid w:val="219F5819"/>
    <w:rsid w:val="21AB3698"/>
    <w:rsid w:val="21CB0025"/>
    <w:rsid w:val="21D21AF3"/>
    <w:rsid w:val="21F56A7B"/>
    <w:rsid w:val="21FB7421"/>
    <w:rsid w:val="220579FD"/>
    <w:rsid w:val="221609DC"/>
    <w:rsid w:val="22363C96"/>
    <w:rsid w:val="22612942"/>
    <w:rsid w:val="22714919"/>
    <w:rsid w:val="228310C3"/>
    <w:rsid w:val="22932059"/>
    <w:rsid w:val="22944A14"/>
    <w:rsid w:val="22A205FC"/>
    <w:rsid w:val="22B21A4F"/>
    <w:rsid w:val="22BC79D3"/>
    <w:rsid w:val="22BD42FF"/>
    <w:rsid w:val="22DA2202"/>
    <w:rsid w:val="22E76272"/>
    <w:rsid w:val="22EC0202"/>
    <w:rsid w:val="22EC30E9"/>
    <w:rsid w:val="22EF4D55"/>
    <w:rsid w:val="22FA1638"/>
    <w:rsid w:val="230A1ACE"/>
    <w:rsid w:val="233B3634"/>
    <w:rsid w:val="2350376B"/>
    <w:rsid w:val="235139F9"/>
    <w:rsid w:val="235E7C31"/>
    <w:rsid w:val="236E065D"/>
    <w:rsid w:val="23823F72"/>
    <w:rsid w:val="23A65962"/>
    <w:rsid w:val="23A91B86"/>
    <w:rsid w:val="23D32DC8"/>
    <w:rsid w:val="23DC5258"/>
    <w:rsid w:val="23F03988"/>
    <w:rsid w:val="24087012"/>
    <w:rsid w:val="24156566"/>
    <w:rsid w:val="241763D6"/>
    <w:rsid w:val="241E4A47"/>
    <w:rsid w:val="242616D1"/>
    <w:rsid w:val="243B5A61"/>
    <w:rsid w:val="243D0955"/>
    <w:rsid w:val="2450445B"/>
    <w:rsid w:val="247C70D0"/>
    <w:rsid w:val="24867D6B"/>
    <w:rsid w:val="24A93966"/>
    <w:rsid w:val="24B010C2"/>
    <w:rsid w:val="24B73462"/>
    <w:rsid w:val="24CB40D2"/>
    <w:rsid w:val="24D149A7"/>
    <w:rsid w:val="2509030B"/>
    <w:rsid w:val="25154A09"/>
    <w:rsid w:val="251B79D5"/>
    <w:rsid w:val="25233221"/>
    <w:rsid w:val="2523328A"/>
    <w:rsid w:val="2545259E"/>
    <w:rsid w:val="255061A3"/>
    <w:rsid w:val="25544AED"/>
    <w:rsid w:val="255478FD"/>
    <w:rsid w:val="256B360E"/>
    <w:rsid w:val="25732671"/>
    <w:rsid w:val="25747986"/>
    <w:rsid w:val="25863067"/>
    <w:rsid w:val="25A078DB"/>
    <w:rsid w:val="25A12527"/>
    <w:rsid w:val="25A73D44"/>
    <w:rsid w:val="25B932D7"/>
    <w:rsid w:val="25BE5E27"/>
    <w:rsid w:val="25E52504"/>
    <w:rsid w:val="25E61DCD"/>
    <w:rsid w:val="25E70D28"/>
    <w:rsid w:val="25F20D7E"/>
    <w:rsid w:val="25F71930"/>
    <w:rsid w:val="25FE16BA"/>
    <w:rsid w:val="25FE645D"/>
    <w:rsid w:val="261E4D44"/>
    <w:rsid w:val="26236AB8"/>
    <w:rsid w:val="26265A03"/>
    <w:rsid w:val="264A4F1F"/>
    <w:rsid w:val="26513FB4"/>
    <w:rsid w:val="266E542F"/>
    <w:rsid w:val="26B91B87"/>
    <w:rsid w:val="26CA0D96"/>
    <w:rsid w:val="26DC4D28"/>
    <w:rsid w:val="26DD077F"/>
    <w:rsid w:val="27225C50"/>
    <w:rsid w:val="27370989"/>
    <w:rsid w:val="2740197D"/>
    <w:rsid w:val="27427F88"/>
    <w:rsid w:val="27575FC3"/>
    <w:rsid w:val="27611A8A"/>
    <w:rsid w:val="276238DF"/>
    <w:rsid w:val="277333B7"/>
    <w:rsid w:val="27897918"/>
    <w:rsid w:val="27A22A59"/>
    <w:rsid w:val="27A3714C"/>
    <w:rsid w:val="27BB291C"/>
    <w:rsid w:val="27E83CBE"/>
    <w:rsid w:val="280E0F09"/>
    <w:rsid w:val="2826786A"/>
    <w:rsid w:val="28296784"/>
    <w:rsid w:val="284134BE"/>
    <w:rsid w:val="28484D23"/>
    <w:rsid w:val="285F4E92"/>
    <w:rsid w:val="28614048"/>
    <w:rsid w:val="286E59D1"/>
    <w:rsid w:val="28721DE6"/>
    <w:rsid w:val="28756AA2"/>
    <w:rsid w:val="28756FDC"/>
    <w:rsid w:val="28A171B4"/>
    <w:rsid w:val="28A94FE3"/>
    <w:rsid w:val="28AB108E"/>
    <w:rsid w:val="28AF39E2"/>
    <w:rsid w:val="28D41DCF"/>
    <w:rsid w:val="28DD7318"/>
    <w:rsid w:val="28DE34DA"/>
    <w:rsid w:val="28EB19F0"/>
    <w:rsid w:val="28EB69E2"/>
    <w:rsid w:val="28EF75C1"/>
    <w:rsid w:val="290E4578"/>
    <w:rsid w:val="29272ED0"/>
    <w:rsid w:val="294D54EF"/>
    <w:rsid w:val="29522DC0"/>
    <w:rsid w:val="295A6CD5"/>
    <w:rsid w:val="297E0FEC"/>
    <w:rsid w:val="298A78EE"/>
    <w:rsid w:val="298F5BDE"/>
    <w:rsid w:val="299751BD"/>
    <w:rsid w:val="299A47BF"/>
    <w:rsid w:val="29A17275"/>
    <w:rsid w:val="29C6327E"/>
    <w:rsid w:val="29CB183C"/>
    <w:rsid w:val="29CE1305"/>
    <w:rsid w:val="29DD5953"/>
    <w:rsid w:val="29EF248F"/>
    <w:rsid w:val="29F4491A"/>
    <w:rsid w:val="29FA05F6"/>
    <w:rsid w:val="29FF4823"/>
    <w:rsid w:val="2A097CE9"/>
    <w:rsid w:val="2A164D3D"/>
    <w:rsid w:val="2A2C4AB7"/>
    <w:rsid w:val="2A2D0303"/>
    <w:rsid w:val="2A6A6541"/>
    <w:rsid w:val="2A8C17D9"/>
    <w:rsid w:val="2AD57A03"/>
    <w:rsid w:val="2AED2C96"/>
    <w:rsid w:val="2B013E45"/>
    <w:rsid w:val="2B083434"/>
    <w:rsid w:val="2B0D20DA"/>
    <w:rsid w:val="2B0D47E3"/>
    <w:rsid w:val="2B370791"/>
    <w:rsid w:val="2B397522"/>
    <w:rsid w:val="2B560258"/>
    <w:rsid w:val="2B613952"/>
    <w:rsid w:val="2B6D295B"/>
    <w:rsid w:val="2B791B1A"/>
    <w:rsid w:val="2B7B7315"/>
    <w:rsid w:val="2B953CFD"/>
    <w:rsid w:val="2BCA3DD3"/>
    <w:rsid w:val="2BCA7AAD"/>
    <w:rsid w:val="2BCE25CA"/>
    <w:rsid w:val="2BEA6DA9"/>
    <w:rsid w:val="2BFA3554"/>
    <w:rsid w:val="2C201CBF"/>
    <w:rsid w:val="2C58083E"/>
    <w:rsid w:val="2C5850B4"/>
    <w:rsid w:val="2C5C0AB8"/>
    <w:rsid w:val="2C5F49F3"/>
    <w:rsid w:val="2C671FB9"/>
    <w:rsid w:val="2C680433"/>
    <w:rsid w:val="2C7977C4"/>
    <w:rsid w:val="2C7A52AA"/>
    <w:rsid w:val="2CA60D14"/>
    <w:rsid w:val="2CD618D6"/>
    <w:rsid w:val="2CE007BF"/>
    <w:rsid w:val="2CEE49ED"/>
    <w:rsid w:val="2D044F9C"/>
    <w:rsid w:val="2D1867FE"/>
    <w:rsid w:val="2D23712B"/>
    <w:rsid w:val="2D2A0596"/>
    <w:rsid w:val="2D4C2807"/>
    <w:rsid w:val="2D4F54F0"/>
    <w:rsid w:val="2D5B7317"/>
    <w:rsid w:val="2D5D746F"/>
    <w:rsid w:val="2D606062"/>
    <w:rsid w:val="2D735B62"/>
    <w:rsid w:val="2D7A4C74"/>
    <w:rsid w:val="2D841FFB"/>
    <w:rsid w:val="2D934451"/>
    <w:rsid w:val="2D9E37AF"/>
    <w:rsid w:val="2DC16142"/>
    <w:rsid w:val="2DE643F7"/>
    <w:rsid w:val="2DE775B4"/>
    <w:rsid w:val="2DF84C4F"/>
    <w:rsid w:val="2DFB12A5"/>
    <w:rsid w:val="2E0238FB"/>
    <w:rsid w:val="2E031D58"/>
    <w:rsid w:val="2E111651"/>
    <w:rsid w:val="2E413130"/>
    <w:rsid w:val="2E4B52E4"/>
    <w:rsid w:val="2E64109A"/>
    <w:rsid w:val="2E6E1208"/>
    <w:rsid w:val="2E937D9B"/>
    <w:rsid w:val="2EC00322"/>
    <w:rsid w:val="2ECE451A"/>
    <w:rsid w:val="2ED45930"/>
    <w:rsid w:val="2EED2C0F"/>
    <w:rsid w:val="2EEF17B9"/>
    <w:rsid w:val="2EF42237"/>
    <w:rsid w:val="2F0B39AB"/>
    <w:rsid w:val="2F275BF8"/>
    <w:rsid w:val="2F437A13"/>
    <w:rsid w:val="2F5B1130"/>
    <w:rsid w:val="2F5B30DD"/>
    <w:rsid w:val="2F5B71BC"/>
    <w:rsid w:val="2F5E54C3"/>
    <w:rsid w:val="2F611E18"/>
    <w:rsid w:val="2F704AA1"/>
    <w:rsid w:val="2F74467B"/>
    <w:rsid w:val="2F77500F"/>
    <w:rsid w:val="2F826064"/>
    <w:rsid w:val="2F966BBD"/>
    <w:rsid w:val="2FB82CBF"/>
    <w:rsid w:val="2FD13944"/>
    <w:rsid w:val="2FDA245F"/>
    <w:rsid w:val="2FDB7419"/>
    <w:rsid w:val="300726FA"/>
    <w:rsid w:val="300C6AF2"/>
    <w:rsid w:val="30157710"/>
    <w:rsid w:val="302449F8"/>
    <w:rsid w:val="303D74AF"/>
    <w:rsid w:val="304B053B"/>
    <w:rsid w:val="304F25B5"/>
    <w:rsid w:val="30715AF9"/>
    <w:rsid w:val="30882A99"/>
    <w:rsid w:val="308C77EB"/>
    <w:rsid w:val="3091539C"/>
    <w:rsid w:val="30A37693"/>
    <w:rsid w:val="30B66ABA"/>
    <w:rsid w:val="30BA06F0"/>
    <w:rsid w:val="30E218C4"/>
    <w:rsid w:val="30F10DC1"/>
    <w:rsid w:val="311E66E5"/>
    <w:rsid w:val="31255B41"/>
    <w:rsid w:val="315A09D9"/>
    <w:rsid w:val="31673284"/>
    <w:rsid w:val="3183276F"/>
    <w:rsid w:val="31A92A39"/>
    <w:rsid w:val="31AD6175"/>
    <w:rsid w:val="31BE4AB9"/>
    <w:rsid w:val="31C15EC1"/>
    <w:rsid w:val="31E204F7"/>
    <w:rsid w:val="31E5492C"/>
    <w:rsid w:val="31EE00FF"/>
    <w:rsid w:val="31F97229"/>
    <w:rsid w:val="31FD42D0"/>
    <w:rsid w:val="32074ECE"/>
    <w:rsid w:val="320939A1"/>
    <w:rsid w:val="320A3CAA"/>
    <w:rsid w:val="320D6AD7"/>
    <w:rsid w:val="321D7A99"/>
    <w:rsid w:val="323E6623"/>
    <w:rsid w:val="32471506"/>
    <w:rsid w:val="324F0402"/>
    <w:rsid w:val="325C58BB"/>
    <w:rsid w:val="3269202D"/>
    <w:rsid w:val="327D0540"/>
    <w:rsid w:val="32841E59"/>
    <w:rsid w:val="32871716"/>
    <w:rsid w:val="32970C1B"/>
    <w:rsid w:val="32BF1CBE"/>
    <w:rsid w:val="32BF3667"/>
    <w:rsid w:val="32C25614"/>
    <w:rsid w:val="32C709A9"/>
    <w:rsid w:val="32D06AF1"/>
    <w:rsid w:val="32E67567"/>
    <w:rsid w:val="32F76808"/>
    <w:rsid w:val="331D0161"/>
    <w:rsid w:val="332C79AB"/>
    <w:rsid w:val="332D293E"/>
    <w:rsid w:val="33421B74"/>
    <w:rsid w:val="33657B61"/>
    <w:rsid w:val="337B02A6"/>
    <w:rsid w:val="3387474F"/>
    <w:rsid w:val="33983B79"/>
    <w:rsid w:val="339F3075"/>
    <w:rsid w:val="33B04DF3"/>
    <w:rsid w:val="33B10D5A"/>
    <w:rsid w:val="33D0751C"/>
    <w:rsid w:val="33D97032"/>
    <w:rsid w:val="33DA232E"/>
    <w:rsid w:val="33DF1809"/>
    <w:rsid w:val="33E517A7"/>
    <w:rsid w:val="33F2246C"/>
    <w:rsid w:val="33F500EE"/>
    <w:rsid w:val="33FF194C"/>
    <w:rsid w:val="34064122"/>
    <w:rsid w:val="342004A3"/>
    <w:rsid w:val="34324ED9"/>
    <w:rsid w:val="344A63AB"/>
    <w:rsid w:val="344D2913"/>
    <w:rsid w:val="344E5EB3"/>
    <w:rsid w:val="345E1D47"/>
    <w:rsid w:val="346B4380"/>
    <w:rsid w:val="346E0F95"/>
    <w:rsid w:val="347B6A55"/>
    <w:rsid w:val="3481262E"/>
    <w:rsid w:val="34A24B6D"/>
    <w:rsid w:val="34AD7EAE"/>
    <w:rsid w:val="34B42646"/>
    <w:rsid w:val="34BF09CC"/>
    <w:rsid w:val="34C02436"/>
    <w:rsid w:val="34E67B7A"/>
    <w:rsid w:val="34EF4E6A"/>
    <w:rsid w:val="34FC6C90"/>
    <w:rsid w:val="34FE40C0"/>
    <w:rsid w:val="34FE73B2"/>
    <w:rsid w:val="350367C3"/>
    <w:rsid w:val="350703A6"/>
    <w:rsid w:val="35085C43"/>
    <w:rsid w:val="3509254D"/>
    <w:rsid w:val="350C0CF1"/>
    <w:rsid w:val="352C3531"/>
    <w:rsid w:val="353167F3"/>
    <w:rsid w:val="35450ADA"/>
    <w:rsid w:val="35500C20"/>
    <w:rsid w:val="355B4FC9"/>
    <w:rsid w:val="356963FB"/>
    <w:rsid w:val="356F2A4B"/>
    <w:rsid w:val="358E5538"/>
    <w:rsid w:val="35A408A3"/>
    <w:rsid w:val="35BC7AD0"/>
    <w:rsid w:val="35FB3C38"/>
    <w:rsid w:val="361543C6"/>
    <w:rsid w:val="364D57AC"/>
    <w:rsid w:val="36507014"/>
    <w:rsid w:val="36507C5E"/>
    <w:rsid w:val="365A3DF4"/>
    <w:rsid w:val="366B060A"/>
    <w:rsid w:val="3674618A"/>
    <w:rsid w:val="36773C25"/>
    <w:rsid w:val="36857C4F"/>
    <w:rsid w:val="368B724E"/>
    <w:rsid w:val="36B330AA"/>
    <w:rsid w:val="36C07C0C"/>
    <w:rsid w:val="36D743C7"/>
    <w:rsid w:val="36DB6057"/>
    <w:rsid w:val="36DF21EA"/>
    <w:rsid w:val="36EA73CD"/>
    <w:rsid w:val="36EE1D00"/>
    <w:rsid w:val="36EE430B"/>
    <w:rsid w:val="36F66B23"/>
    <w:rsid w:val="370715D4"/>
    <w:rsid w:val="372B2F3D"/>
    <w:rsid w:val="372C6246"/>
    <w:rsid w:val="372D1F86"/>
    <w:rsid w:val="3758738E"/>
    <w:rsid w:val="3778528B"/>
    <w:rsid w:val="377B1649"/>
    <w:rsid w:val="378965D3"/>
    <w:rsid w:val="379C1E1C"/>
    <w:rsid w:val="379E164B"/>
    <w:rsid w:val="379E1FE7"/>
    <w:rsid w:val="37A1542B"/>
    <w:rsid w:val="37BB4002"/>
    <w:rsid w:val="37BE1287"/>
    <w:rsid w:val="37BF7767"/>
    <w:rsid w:val="37C05C1C"/>
    <w:rsid w:val="37C6276C"/>
    <w:rsid w:val="38015F66"/>
    <w:rsid w:val="38063B02"/>
    <w:rsid w:val="381503FB"/>
    <w:rsid w:val="383254EE"/>
    <w:rsid w:val="385F5430"/>
    <w:rsid w:val="3863102F"/>
    <w:rsid w:val="38876FAD"/>
    <w:rsid w:val="389067CA"/>
    <w:rsid w:val="389767D4"/>
    <w:rsid w:val="38B641F4"/>
    <w:rsid w:val="38C4155A"/>
    <w:rsid w:val="38C425FC"/>
    <w:rsid w:val="38DC6BBE"/>
    <w:rsid w:val="38E04C84"/>
    <w:rsid w:val="38FF604E"/>
    <w:rsid w:val="39013630"/>
    <w:rsid w:val="3903232F"/>
    <w:rsid w:val="39191E31"/>
    <w:rsid w:val="391926E1"/>
    <w:rsid w:val="392F47AF"/>
    <w:rsid w:val="39302552"/>
    <w:rsid w:val="3936127A"/>
    <w:rsid w:val="393869FA"/>
    <w:rsid w:val="393D554A"/>
    <w:rsid w:val="39666289"/>
    <w:rsid w:val="396902AF"/>
    <w:rsid w:val="39745A6F"/>
    <w:rsid w:val="39800FD0"/>
    <w:rsid w:val="3983142A"/>
    <w:rsid w:val="398A7750"/>
    <w:rsid w:val="398B054A"/>
    <w:rsid w:val="399E6D8D"/>
    <w:rsid w:val="39AE03A1"/>
    <w:rsid w:val="39D30CC3"/>
    <w:rsid w:val="39E40206"/>
    <w:rsid w:val="39E7774F"/>
    <w:rsid w:val="39ED5C2A"/>
    <w:rsid w:val="39EE4FFE"/>
    <w:rsid w:val="39EF20DB"/>
    <w:rsid w:val="3A0C2790"/>
    <w:rsid w:val="3A1553A4"/>
    <w:rsid w:val="3A2774D3"/>
    <w:rsid w:val="3A2E49FC"/>
    <w:rsid w:val="3A557546"/>
    <w:rsid w:val="3A5F3DED"/>
    <w:rsid w:val="3A733FF3"/>
    <w:rsid w:val="3A7D06E8"/>
    <w:rsid w:val="3A974A25"/>
    <w:rsid w:val="3A9B5C95"/>
    <w:rsid w:val="3AC26BF0"/>
    <w:rsid w:val="3AC5098F"/>
    <w:rsid w:val="3AE20480"/>
    <w:rsid w:val="3AEC7F75"/>
    <w:rsid w:val="3B0567A3"/>
    <w:rsid w:val="3B125429"/>
    <w:rsid w:val="3B132CA7"/>
    <w:rsid w:val="3B180D8E"/>
    <w:rsid w:val="3B1F389B"/>
    <w:rsid w:val="3B24671E"/>
    <w:rsid w:val="3B304F73"/>
    <w:rsid w:val="3B332333"/>
    <w:rsid w:val="3B4853B2"/>
    <w:rsid w:val="3B6A1EA0"/>
    <w:rsid w:val="3B7053AB"/>
    <w:rsid w:val="3BF86CC5"/>
    <w:rsid w:val="3C0632AA"/>
    <w:rsid w:val="3C164071"/>
    <w:rsid w:val="3C1C6627"/>
    <w:rsid w:val="3C302D10"/>
    <w:rsid w:val="3C3411A1"/>
    <w:rsid w:val="3C3835CB"/>
    <w:rsid w:val="3C592E1D"/>
    <w:rsid w:val="3C636769"/>
    <w:rsid w:val="3C646C88"/>
    <w:rsid w:val="3C7B1769"/>
    <w:rsid w:val="3C830F85"/>
    <w:rsid w:val="3CB33FA3"/>
    <w:rsid w:val="3CC57AE3"/>
    <w:rsid w:val="3CC80284"/>
    <w:rsid w:val="3CDD2F88"/>
    <w:rsid w:val="3CDE2BEA"/>
    <w:rsid w:val="3CE33B3E"/>
    <w:rsid w:val="3CE4535E"/>
    <w:rsid w:val="3D1A5037"/>
    <w:rsid w:val="3D1A74F1"/>
    <w:rsid w:val="3D1C7337"/>
    <w:rsid w:val="3D294D0D"/>
    <w:rsid w:val="3D334873"/>
    <w:rsid w:val="3D3A5077"/>
    <w:rsid w:val="3D3F21AC"/>
    <w:rsid w:val="3D4B17EA"/>
    <w:rsid w:val="3D571EFB"/>
    <w:rsid w:val="3D715E26"/>
    <w:rsid w:val="3D820B03"/>
    <w:rsid w:val="3D844C52"/>
    <w:rsid w:val="3DB724A6"/>
    <w:rsid w:val="3DBD08C1"/>
    <w:rsid w:val="3DC62470"/>
    <w:rsid w:val="3DC962FE"/>
    <w:rsid w:val="3DEB1AFF"/>
    <w:rsid w:val="3DFE6621"/>
    <w:rsid w:val="3E2460F1"/>
    <w:rsid w:val="3E4435CE"/>
    <w:rsid w:val="3E446F67"/>
    <w:rsid w:val="3E5827B6"/>
    <w:rsid w:val="3E5E4AB3"/>
    <w:rsid w:val="3E697A9B"/>
    <w:rsid w:val="3E7B1C7B"/>
    <w:rsid w:val="3E9B08E1"/>
    <w:rsid w:val="3EB17CAE"/>
    <w:rsid w:val="3EB501F1"/>
    <w:rsid w:val="3EB62DEC"/>
    <w:rsid w:val="3EB95C14"/>
    <w:rsid w:val="3EBE2FEF"/>
    <w:rsid w:val="3EE55B6F"/>
    <w:rsid w:val="3EF6456B"/>
    <w:rsid w:val="3EFC273A"/>
    <w:rsid w:val="3F0965D8"/>
    <w:rsid w:val="3F563258"/>
    <w:rsid w:val="3F5D0080"/>
    <w:rsid w:val="3F6F1212"/>
    <w:rsid w:val="3F894431"/>
    <w:rsid w:val="3F993F5F"/>
    <w:rsid w:val="3FA357EF"/>
    <w:rsid w:val="3FAC6D14"/>
    <w:rsid w:val="3FB000CA"/>
    <w:rsid w:val="3FC44894"/>
    <w:rsid w:val="3FD332C9"/>
    <w:rsid w:val="3FDF7F92"/>
    <w:rsid w:val="3FE354D1"/>
    <w:rsid w:val="3FE37E9C"/>
    <w:rsid w:val="3FF33A6D"/>
    <w:rsid w:val="40013902"/>
    <w:rsid w:val="40073278"/>
    <w:rsid w:val="40127DEF"/>
    <w:rsid w:val="40160C61"/>
    <w:rsid w:val="4030622E"/>
    <w:rsid w:val="4041366A"/>
    <w:rsid w:val="40505630"/>
    <w:rsid w:val="40617BB6"/>
    <w:rsid w:val="40623FFF"/>
    <w:rsid w:val="406B53E0"/>
    <w:rsid w:val="40A00244"/>
    <w:rsid w:val="40A14230"/>
    <w:rsid w:val="40A51C46"/>
    <w:rsid w:val="40AA6DCC"/>
    <w:rsid w:val="40AB0281"/>
    <w:rsid w:val="40CE5911"/>
    <w:rsid w:val="40CF1EE4"/>
    <w:rsid w:val="40E5634A"/>
    <w:rsid w:val="40E64AF8"/>
    <w:rsid w:val="40EC58FF"/>
    <w:rsid w:val="40F958E6"/>
    <w:rsid w:val="40FD5648"/>
    <w:rsid w:val="40FF4FF2"/>
    <w:rsid w:val="4101455B"/>
    <w:rsid w:val="41016705"/>
    <w:rsid w:val="41021EE5"/>
    <w:rsid w:val="411D57FA"/>
    <w:rsid w:val="411D7E3A"/>
    <w:rsid w:val="413146CA"/>
    <w:rsid w:val="414B428B"/>
    <w:rsid w:val="416113EB"/>
    <w:rsid w:val="41754058"/>
    <w:rsid w:val="41767892"/>
    <w:rsid w:val="41876410"/>
    <w:rsid w:val="419D5FEF"/>
    <w:rsid w:val="41A41BBA"/>
    <w:rsid w:val="41A41DA0"/>
    <w:rsid w:val="41E70837"/>
    <w:rsid w:val="41E90788"/>
    <w:rsid w:val="41F24B40"/>
    <w:rsid w:val="41F7531D"/>
    <w:rsid w:val="420D5DF7"/>
    <w:rsid w:val="421661BD"/>
    <w:rsid w:val="42370DFC"/>
    <w:rsid w:val="423A2E72"/>
    <w:rsid w:val="423E5102"/>
    <w:rsid w:val="42411516"/>
    <w:rsid w:val="424159C4"/>
    <w:rsid w:val="42460CA9"/>
    <w:rsid w:val="424708A2"/>
    <w:rsid w:val="426B2B98"/>
    <w:rsid w:val="426C524A"/>
    <w:rsid w:val="42713E4F"/>
    <w:rsid w:val="428744C2"/>
    <w:rsid w:val="429340F8"/>
    <w:rsid w:val="42940874"/>
    <w:rsid w:val="429F1E7D"/>
    <w:rsid w:val="42B1683B"/>
    <w:rsid w:val="42BE7FF0"/>
    <w:rsid w:val="42C37652"/>
    <w:rsid w:val="42FC7716"/>
    <w:rsid w:val="431B5C36"/>
    <w:rsid w:val="434E4939"/>
    <w:rsid w:val="435A4F57"/>
    <w:rsid w:val="43620D8C"/>
    <w:rsid w:val="436B189D"/>
    <w:rsid w:val="436B3F87"/>
    <w:rsid w:val="4375745E"/>
    <w:rsid w:val="437E5D91"/>
    <w:rsid w:val="439A0903"/>
    <w:rsid w:val="43A2623F"/>
    <w:rsid w:val="43A30478"/>
    <w:rsid w:val="43B86BB7"/>
    <w:rsid w:val="43BC55B5"/>
    <w:rsid w:val="43C00778"/>
    <w:rsid w:val="43C40C02"/>
    <w:rsid w:val="43CD0ADA"/>
    <w:rsid w:val="43D26A56"/>
    <w:rsid w:val="43DB7F54"/>
    <w:rsid w:val="43E75FE6"/>
    <w:rsid w:val="43FE3F99"/>
    <w:rsid w:val="44084503"/>
    <w:rsid w:val="44114155"/>
    <w:rsid w:val="441E4F52"/>
    <w:rsid w:val="44235DA3"/>
    <w:rsid w:val="44312448"/>
    <w:rsid w:val="44456CEF"/>
    <w:rsid w:val="444E0535"/>
    <w:rsid w:val="444F491F"/>
    <w:rsid w:val="44613DC9"/>
    <w:rsid w:val="44815468"/>
    <w:rsid w:val="44891625"/>
    <w:rsid w:val="44991768"/>
    <w:rsid w:val="44AA0031"/>
    <w:rsid w:val="44AC65FD"/>
    <w:rsid w:val="44B6643F"/>
    <w:rsid w:val="44B96784"/>
    <w:rsid w:val="44C44FC6"/>
    <w:rsid w:val="44D02189"/>
    <w:rsid w:val="44D244C4"/>
    <w:rsid w:val="44DC1246"/>
    <w:rsid w:val="44FE4634"/>
    <w:rsid w:val="45051E49"/>
    <w:rsid w:val="45071F22"/>
    <w:rsid w:val="4519166F"/>
    <w:rsid w:val="45195C43"/>
    <w:rsid w:val="455D758F"/>
    <w:rsid w:val="456A66B2"/>
    <w:rsid w:val="457B6F75"/>
    <w:rsid w:val="45877519"/>
    <w:rsid w:val="458A411F"/>
    <w:rsid w:val="459255CF"/>
    <w:rsid w:val="45A7335C"/>
    <w:rsid w:val="45B07E84"/>
    <w:rsid w:val="45BB0674"/>
    <w:rsid w:val="45D07AE3"/>
    <w:rsid w:val="45E93071"/>
    <w:rsid w:val="45EC4EA1"/>
    <w:rsid w:val="45F004AD"/>
    <w:rsid w:val="45FF6983"/>
    <w:rsid w:val="46072B41"/>
    <w:rsid w:val="46133F57"/>
    <w:rsid w:val="463B7E10"/>
    <w:rsid w:val="465C0417"/>
    <w:rsid w:val="466B3E8A"/>
    <w:rsid w:val="466F40B8"/>
    <w:rsid w:val="46751325"/>
    <w:rsid w:val="467F6D59"/>
    <w:rsid w:val="46861869"/>
    <w:rsid w:val="468A7C2E"/>
    <w:rsid w:val="46915F3D"/>
    <w:rsid w:val="469B2A90"/>
    <w:rsid w:val="46AC12C8"/>
    <w:rsid w:val="46AD51A6"/>
    <w:rsid w:val="46B73206"/>
    <w:rsid w:val="46CC11F6"/>
    <w:rsid w:val="46D13660"/>
    <w:rsid w:val="46E90F1E"/>
    <w:rsid w:val="46ED22EB"/>
    <w:rsid w:val="46F969E4"/>
    <w:rsid w:val="47006152"/>
    <w:rsid w:val="470C65D5"/>
    <w:rsid w:val="472C506A"/>
    <w:rsid w:val="474431AF"/>
    <w:rsid w:val="4761253C"/>
    <w:rsid w:val="47640F1F"/>
    <w:rsid w:val="476B1EED"/>
    <w:rsid w:val="47740D0B"/>
    <w:rsid w:val="47AA4ED0"/>
    <w:rsid w:val="47DD26C9"/>
    <w:rsid w:val="47EC1BD7"/>
    <w:rsid w:val="47EF0D65"/>
    <w:rsid w:val="47FB6718"/>
    <w:rsid w:val="48023381"/>
    <w:rsid w:val="48256DB0"/>
    <w:rsid w:val="483974D3"/>
    <w:rsid w:val="485E029B"/>
    <w:rsid w:val="485E3E5D"/>
    <w:rsid w:val="48652B0B"/>
    <w:rsid w:val="4870223D"/>
    <w:rsid w:val="48743782"/>
    <w:rsid w:val="4879550E"/>
    <w:rsid w:val="489257B3"/>
    <w:rsid w:val="489265CE"/>
    <w:rsid w:val="48A961FC"/>
    <w:rsid w:val="48CD1953"/>
    <w:rsid w:val="48DC718F"/>
    <w:rsid w:val="48DE1BA3"/>
    <w:rsid w:val="48F50141"/>
    <w:rsid w:val="48FD7EF0"/>
    <w:rsid w:val="49032795"/>
    <w:rsid w:val="490862B3"/>
    <w:rsid w:val="490A7F33"/>
    <w:rsid w:val="490F7422"/>
    <w:rsid w:val="495C0231"/>
    <w:rsid w:val="4975039F"/>
    <w:rsid w:val="497E4FEB"/>
    <w:rsid w:val="499077E6"/>
    <w:rsid w:val="49A30283"/>
    <w:rsid w:val="49C83D17"/>
    <w:rsid w:val="49D01847"/>
    <w:rsid w:val="49D02D7A"/>
    <w:rsid w:val="49D57373"/>
    <w:rsid w:val="49D97797"/>
    <w:rsid w:val="4A096AC3"/>
    <w:rsid w:val="4A0F0C80"/>
    <w:rsid w:val="4A184EB2"/>
    <w:rsid w:val="4A322185"/>
    <w:rsid w:val="4A8448A1"/>
    <w:rsid w:val="4A88460B"/>
    <w:rsid w:val="4A906E94"/>
    <w:rsid w:val="4AB14864"/>
    <w:rsid w:val="4ABA78EF"/>
    <w:rsid w:val="4AEF1456"/>
    <w:rsid w:val="4B050619"/>
    <w:rsid w:val="4B127D9B"/>
    <w:rsid w:val="4B242FF6"/>
    <w:rsid w:val="4B2A6CBF"/>
    <w:rsid w:val="4B2E5BAF"/>
    <w:rsid w:val="4B413D7B"/>
    <w:rsid w:val="4B455A7C"/>
    <w:rsid w:val="4B506CA3"/>
    <w:rsid w:val="4B5F3743"/>
    <w:rsid w:val="4B631D3F"/>
    <w:rsid w:val="4B6918C7"/>
    <w:rsid w:val="4B737D5A"/>
    <w:rsid w:val="4B77731F"/>
    <w:rsid w:val="4B7B6AD4"/>
    <w:rsid w:val="4B7C210B"/>
    <w:rsid w:val="4B8F6282"/>
    <w:rsid w:val="4B9D0C0E"/>
    <w:rsid w:val="4BD64CA9"/>
    <w:rsid w:val="4BFC3691"/>
    <w:rsid w:val="4BFE3E10"/>
    <w:rsid w:val="4C0A1AF4"/>
    <w:rsid w:val="4C2957C8"/>
    <w:rsid w:val="4C387E83"/>
    <w:rsid w:val="4C3C6BF3"/>
    <w:rsid w:val="4C46077F"/>
    <w:rsid w:val="4C7F135E"/>
    <w:rsid w:val="4C8832ED"/>
    <w:rsid w:val="4C917CCC"/>
    <w:rsid w:val="4CC1174F"/>
    <w:rsid w:val="4CCC0A61"/>
    <w:rsid w:val="4CCE2B8E"/>
    <w:rsid w:val="4CD62C89"/>
    <w:rsid w:val="4CF827AA"/>
    <w:rsid w:val="4D0F2077"/>
    <w:rsid w:val="4D2B11B7"/>
    <w:rsid w:val="4D2F7430"/>
    <w:rsid w:val="4D4F477A"/>
    <w:rsid w:val="4D684B46"/>
    <w:rsid w:val="4D7210D8"/>
    <w:rsid w:val="4DC1683E"/>
    <w:rsid w:val="4DD11A96"/>
    <w:rsid w:val="4DF138D7"/>
    <w:rsid w:val="4DF97DE0"/>
    <w:rsid w:val="4DFB77CD"/>
    <w:rsid w:val="4E012D8D"/>
    <w:rsid w:val="4E091712"/>
    <w:rsid w:val="4E143E64"/>
    <w:rsid w:val="4E160F0C"/>
    <w:rsid w:val="4E3444E0"/>
    <w:rsid w:val="4E3E661C"/>
    <w:rsid w:val="4E414C62"/>
    <w:rsid w:val="4E6B6C18"/>
    <w:rsid w:val="4E6C4EE8"/>
    <w:rsid w:val="4E711EA0"/>
    <w:rsid w:val="4E791A74"/>
    <w:rsid w:val="4E7F7B2E"/>
    <w:rsid w:val="4E847061"/>
    <w:rsid w:val="4E8C2323"/>
    <w:rsid w:val="4E9053D2"/>
    <w:rsid w:val="4E9953C4"/>
    <w:rsid w:val="4EA13F25"/>
    <w:rsid w:val="4EB02D50"/>
    <w:rsid w:val="4ED75F06"/>
    <w:rsid w:val="4F0C118E"/>
    <w:rsid w:val="4F0E039F"/>
    <w:rsid w:val="4F290097"/>
    <w:rsid w:val="4F2E5440"/>
    <w:rsid w:val="4F404526"/>
    <w:rsid w:val="4F5F2433"/>
    <w:rsid w:val="4F5F30F2"/>
    <w:rsid w:val="4F7E19A7"/>
    <w:rsid w:val="4F8878B4"/>
    <w:rsid w:val="4F994DF8"/>
    <w:rsid w:val="4FA62673"/>
    <w:rsid w:val="4FAE5B35"/>
    <w:rsid w:val="4FD41139"/>
    <w:rsid w:val="4FD6293E"/>
    <w:rsid w:val="4FE779BF"/>
    <w:rsid w:val="4FF73140"/>
    <w:rsid w:val="50010D46"/>
    <w:rsid w:val="500B1926"/>
    <w:rsid w:val="50124284"/>
    <w:rsid w:val="50240E0B"/>
    <w:rsid w:val="5043505D"/>
    <w:rsid w:val="505A222A"/>
    <w:rsid w:val="506778F1"/>
    <w:rsid w:val="506E787E"/>
    <w:rsid w:val="507F47D2"/>
    <w:rsid w:val="50826B54"/>
    <w:rsid w:val="509152C6"/>
    <w:rsid w:val="50A02F83"/>
    <w:rsid w:val="50C13363"/>
    <w:rsid w:val="50C35E53"/>
    <w:rsid w:val="50E52B66"/>
    <w:rsid w:val="50F63EA7"/>
    <w:rsid w:val="5125024E"/>
    <w:rsid w:val="51333D91"/>
    <w:rsid w:val="51496F8D"/>
    <w:rsid w:val="516129E7"/>
    <w:rsid w:val="51690683"/>
    <w:rsid w:val="518F0C51"/>
    <w:rsid w:val="51926260"/>
    <w:rsid w:val="5194229B"/>
    <w:rsid w:val="519B20AA"/>
    <w:rsid w:val="519C58DC"/>
    <w:rsid w:val="519D0DF9"/>
    <w:rsid w:val="519E1141"/>
    <w:rsid w:val="51A71695"/>
    <w:rsid w:val="51B92D16"/>
    <w:rsid w:val="51BF150A"/>
    <w:rsid w:val="51D83FD6"/>
    <w:rsid w:val="51DD03DE"/>
    <w:rsid w:val="51FB0A90"/>
    <w:rsid w:val="52155A44"/>
    <w:rsid w:val="522063D6"/>
    <w:rsid w:val="522E0D9A"/>
    <w:rsid w:val="52346E3B"/>
    <w:rsid w:val="523E6F35"/>
    <w:rsid w:val="52527A10"/>
    <w:rsid w:val="527D6162"/>
    <w:rsid w:val="52851406"/>
    <w:rsid w:val="52900CF2"/>
    <w:rsid w:val="52907B39"/>
    <w:rsid w:val="529113A9"/>
    <w:rsid w:val="52BF4E85"/>
    <w:rsid w:val="53026AEF"/>
    <w:rsid w:val="53253A6D"/>
    <w:rsid w:val="537753AD"/>
    <w:rsid w:val="53935994"/>
    <w:rsid w:val="539807BE"/>
    <w:rsid w:val="53A02FA9"/>
    <w:rsid w:val="53AD6EBD"/>
    <w:rsid w:val="53DA0D14"/>
    <w:rsid w:val="53E54797"/>
    <w:rsid w:val="54050B6B"/>
    <w:rsid w:val="540F324C"/>
    <w:rsid w:val="545D6CB5"/>
    <w:rsid w:val="5460781C"/>
    <w:rsid w:val="54671031"/>
    <w:rsid w:val="547409C1"/>
    <w:rsid w:val="54A006A9"/>
    <w:rsid w:val="54AA29C8"/>
    <w:rsid w:val="54AC16D7"/>
    <w:rsid w:val="54B27D2C"/>
    <w:rsid w:val="54CA40C8"/>
    <w:rsid w:val="54E650ED"/>
    <w:rsid w:val="54EB26B7"/>
    <w:rsid w:val="54F110FD"/>
    <w:rsid w:val="550E6B19"/>
    <w:rsid w:val="5513246D"/>
    <w:rsid w:val="552406A7"/>
    <w:rsid w:val="553D528D"/>
    <w:rsid w:val="55595300"/>
    <w:rsid w:val="555A20AC"/>
    <w:rsid w:val="5571161A"/>
    <w:rsid w:val="558202E4"/>
    <w:rsid w:val="55917378"/>
    <w:rsid w:val="55943236"/>
    <w:rsid w:val="559E45C6"/>
    <w:rsid w:val="55AA47B0"/>
    <w:rsid w:val="55B56978"/>
    <w:rsid w:val="55B75C92"/>
    <w:rsid w:val="55C92138"/>
    <w:rsid w:val="55D36475"/>
    <w:rsid w:val="562B3836"/>
    <w:rsid w:val="563E0D87"/>
    <w:rsid w:val="56441648"/>
    <w:rsid w:val="565E731B"/>
    <w:rsid w:val="56615739"/>
    <w:rsid w:val="566D1FDB"/>
    <w:rsid w:val="569370AF"/>
    <w:rsid w:val="56A359CC"/>
    <w:rsid w:val="56B565ED"/>
    <w:rsid w:val="56CC53B9"/>
    <w:rsid w:val="56D010DD"/>
    <w:rsid w:val="56D9419E"/>
    <w:rsid w:val="56DA41F6"/>
    <w:rsid w:val="56DF0C27"/>
    <w:rsid w:val="56F97A3D"/>
    <w:rsid w:val="57026A3D"/>
    <w:rsid w:val="57112F1F"/>
    <w:rsid w:val="57214626"/>
    <w:rsid w:val="57285D30"/>
    <w:rsid w:val="572F2920"/>
    <w:rsid w:val="573013BD"/>
    <w:rsid w:val="57311CDA"/>
    <w:rsid w:val="57316C67"/>
    <w:rsid w:val="574B6399"/>
    <w:rsid w:val="57713D96"/>
    <w:rsid w:val="57751BBC"/>
    <w:rsid w:val="578D5E87"/>
    <w:rsid w:val="578F5C3B"/>
    <w:rsid w:val="579A4B0E"/>
    <w:rsid w:val="57B5511E"/>
    <w:rsid w:val="57C9587D"/>
    <w:rsid w:val="57D55AAB"/>
    <w:rsid w:val="57DB358C"/>
    <w:rsid w:val="57DB5C9A"/>
    <w:rsid w:val="57E86744"/>
    <w:rsid w:val="57FD7D9E"/>
    <w:rsid w:val="5802442D"/>
    <w:rsid w:val="58051289"/>
    <w:rsid w:val="580E0C09"/>
    <w:rsid w:val="581E0BCA"/>
    <w:rsid w:val="584538FF"/>
    <w:rsid w:val="58536E43"/>
    <w:rsid w:val="585D2D81"/>
    <w:rsid w:val="5871176A"/>
    <w:rsid w:val="5887770E"/>
    <w:rsid w:val="58894561"/>
    <w:rsid w:val="58902D95"/>
    <w:rsid w:val="58CD61E9"/>
    <w:rsid w:val="58D92DA9"/>
    <w:rsid w:val="58DB4C69"/>
    <w:rsid w:val="58E361F2"/>
    <w:rsid w:val="58FD2F9C"/>
    <w:rsid w:val="590B6B93"/>
    <w:rsid w:val="590B772E"/>
    <w:rsid w:val="593F56C1"/>
    <w:rsid w:val="594332B3"/>
    <w:rsid w:val="59534CE4"/>
    <w:rsid w:val="59597444"/>
    <w:rsid w:val="59597E91"/>
    <w:rsid w:val="59597F12"/>
    <w:rsid w:val="595D33B8"/>
    <w:rsid w:val="59693F27"/>
    <w:rsid w:val="59863353"/>
    <w:rsid w:val="598A3334"/>
    <w:rsid w:val="59B77975"/>
    <w:rsid w:val="59B80196"/>
    <w:rsid w:val="59D33680"/>
    <w:rsid w:val="59F57733"/>
    <w:rsid w:val="59F71BB2"/>
    <w:rsid w:val="5A06402D"/>
    <w:rsid w:val="5A1703EE"/>
    <w:rsid w:val="5A336F3F"/>
    <w:rsid w:val="5A3C4033"/>
    <w:rsid w:val="5A4438FE"/>
    <w:rsid w:val="5A4C2925"/>
    <w:rsid w:val="5A651037"/>
    <w:rsid w:val="5A751D6B"/>
    <w:rsid w:val="5A863668"/>
    <w:rsid w:val="5A907D94"/>
    <w:rsid w:val="5AAF668B"/>
    <w:rsid w:val="5AB4161F"/>
    <w:rsid w:val="5AC42866"/>
    <w:rsid w:val="5AE87EA2"/>
    <w:rsid w:val="5AEB4C85"/>
    <w:rsid w:val="5B0762A0"/>
    <w:rsid w:val="5B22712D"/>
    <w:rsid w:val="5B2E0269"/>
    <w:rsid w:val="5B50500D"/>
    <w:rsid w:val="5B574BF8"/>
    <w:rsid w:val="5B6346E3"/>
    <w:rsid w:val="5B7766CE"/>
    <w:rsid w:val="5B7C6911"/>
    <w:rsid w:val="5B8D5606"/>
    <w:rsid w:val="5BA377C4"/>
    <w:rsid w:val="5BAE147A"/>
    <w:rsid w:val="5BC0599B"/>
    <w:rsid w:val="5BEB7643"/>
    <w:rsid w:val="5C0E7C56"/>
    <w:rsid w:val="5C17507D"/>
    <w:rsid w:val="5C244A29"/>
    <w:rsid w:val="5C3D456C"/>
    <w:rsid w:val="5C3E0085"/>
    <w:rsid w:val="5C483E61"/>
    <w:rsid w:val="5C5A4D53"/>
    <w:rsid w:val="5C6C324E"/>
    <w:rsid w:val="5C85255D"/>
    <w:rsid w:val="5C883753"/>
    <w:rsid w:val="5C89358B"/>
    <w:rsid w:val="5CBC4F91"/>
    <w:rsid w:val="5CBE406B"/>
    <w:rsid w:val="5CD1241B"/>
    <w:rsid w:val="5CD64FF9"/>
    <w:rsid w:val="5CDD2C1A"/>
    <w:rsid w:val="5D120D82"/>
    <w:rsid w:val="5D404AB6"/>
    <w:rsid w:val="5D6D2E7B"/>
    <w:rsid w:val="5D730FF5"/>
    <w:rsid w:val="5D915FD3"/>
    <w:rsid w:val="5D966F82"/>
    <w:rsid w:val="5D9A2250"/>
    <w:rsid w:val="5DAD0450"/>
    <w:rsid w:val="5DC63779"/>
    <w:rsid w:val="5DDC17FF"/>
    <w:rsid w:val="5DF54AB8"/>
    <w:rsid w:val="5E087F9C"/>
    <w:rsid w:val="5E171614"/>
    <w:rsid w:val="5E2D37CC"/>
    <w:rsid w:val="5E404E06"/>
    <w:rsid w:val="5E497702"/>
    <w:rsid w:val="5E6427E8"/>
    <w:rsid w:val="5E68122B"/>
    <w:rsid w:val="5E793B91"/>
    <w:rsid w:val="5E7C3EA4"/>
    <w:rsid w:val="5E9A754A"/>
    <w:rsid w:val="5EB02BBF"/>
    <w:rsid w:val="5EB5475E"/>
    <w:rsid w:val="5EC1099C"/>
    <w:rsid w:val="5ECA6F3A"/>
    <w:rsid w:val="5EDC15C6"/>
    <w:rsid w:val="5EDF43CF"/>
    <w:rsid w:val="5EE474AD"/>
    <w:rsid w:val="5F065AF5"/>
    <w:rsid w:val="5F1C2CF2"/>
    <w:rsid w:val="5F2B2BA2"/>
    <w:rsid w:val="5F567B95"/>
    <w:rsid w:val="5F59782E"/>
    <w:rsid w:val="5F5E73FB"/>
    <w:rsid w:val="5F6F0CCB"/>
    <w:rsid w:val="5F867351"/>
    <w:rsid w:val="5FA42567"/>
    <w:rsid w:val="5FAD0899"/>
    <w:rsid w:val="5FEB6967"/>
    <w:rsid w:val="5FEB7BAB"/>
    <w:rsid w:val="60125D5D"/>
    <w:rsid w:val="603E151E"/>
    <w:rsid w:val="605242CE"/>
    <w:rsid w:val="60545B27"/>
    <w:rsid w:val="606579FC"/>
    <w:rsid w:val="606C3912"/>
    <w:rsid w:val="606F5647"/>
    <w:rsid w:val="6070255E"/>
    <w:rsid w:val="60962E65"/>
    <w:rsid w:val="60AB4CDC"/>
    <w:rsid w:val="60B90F64"/>
    <w:rsid w:val="61093CE6"/>
    <w:rsid w:val="611820FD"/>
    <w:rsid w:val="613421AC"/>
    <w:rsid w:val="61625113"/>
    <w:rsid w:val="61683603"/>
    <w:rsid w:val="616867D7"/>
    <w:rsid w:val="617023F1"/>
    <w:rsid w:val="61713AA2"/>
    <w:rsid w:val="61772355"/>
    <w:rsid w:val="618546E2"/>
    <w:rsid w:val="618775F2"/>
    <w:rsid w:val="61881F82"/>
    <w:rsid w:val="618B7471"/>
    <w:rsid w:val="619769CA"/>
    <w:rsid w:val="61A8772C"/>
    <w:rsid w:val="61BF78BE"/>
    <w:rsid w:val="61C34759"/>
    <w:rsid w:val="61D4271F"/>
    <w:rsid w:val="61E235D6"/>
    <w:rsid w:val="61FB4C05"/>
    <w:rsid w:val="620D2D89"/>
    <w:rsid w:val="621C683A"/>
    <w:rsid w:val="62321339"/>
    <w:rsid w:val="624F41D1"/>
    <w:rsid w:val="625626A4"/>
    <w:rsid w:val="62572B97"/>
    <w:rsid w:val="62612DEE"/>
    <w:rsid w:val="62747686"/>
    <w:rsid w:val="628C548F"/>
    <w:rsid w:val="62A71ADC"/>
    <w:rsid w:val="62AD60B0"/>
    <w:rsid w:val="62BB23FD"/>
    <w:rsid w:val="62BF5606"/>
    <w:rsid w:val="62C26D9C"/>
    <w:rsid w:val="62C306B2"/>
    <w:rsid w:val="62D91D7E"/>
    <w:rsid w:val="62FB72AA"/>
    <w:rsid w:val="63036DD3"/>
    <w:rsid w:val="6317183B"/>
    <w:rsid w:val="631A3C5C"/>
    <w:rsid w:val="632B1FFB"/>
    <w:rsid w:val="6331260A"/>
    <w:rsid w:val="63357188"/>
    <w:rsid w:val="633D2268"/>
    <w:rsid w:val="634E6E38"/>
    <w:rsid w:val="635508CF"/>
    <w:rsid w:val="6376541B"/>
    <w:rsid w:val="637B0119"/>
    <w:rsid w:val="63876923"/>
    <w:rsid w:val="638D6346"/>
    <w:rsid w:val="63A03584"/>
    <w:rsid w:val="63B96321"/>
    <w:rsid w:val="63BA6BFA"/>
    <w:rsid w:val="63BA73ED"/>
    <w:rsid w:val="63D819AE"/>
    <w:rsid w:val="63DD3016"/>
    <w:rsid w:val="63F022FA"/>
    <w:rsid w:val="63F363FD"/>
    <w:rsid w:val="64017842"/>
    <w:rsid w:val="64223BE6"/>
    <w:rsid w:val="644771EA"/>
    <w:rsid w:val="645906F8"/>
    <w:rsid w:val="64621B1B"/>
    <w:rsid w:val="64794497"/>
    <w:rsid w:val="64942B45"/>
    <w:rsid w:val="64C3134C"/>
    <w:rsid w:val="64C54A22"/>
    <w:rsid w:val="64CB39A5"/>
    <w:rsid w:val="64E07C25"/>
    <w:rsid w:val="64E2564C"/>
    <w:rsid w:val="64F924C4"/>
    <w:rsid w:val="650962D0"/>
    <w:rsid w:val="6517105A"/>
    <w:rsid w:val="654E2730"/>
    <w:rsid w:val="65522CC9"/>
    <w:rsid w:val="655F0752"/>
    <w:rsid w:val="657B4696"/>
    <w:rsid w:val="659A5EE5"/>
    <w:rsid w:val="65AA428A"/>
    <w:rsid w:val="65C13F30"/>
    <w:rsid w:val="65D00D55"/>
    <w:rsid w:val="65E4718D"/>
    <w:rsid w:val="66043979"/>
    <w:rsid w:val="662036E2"/>
    <w:rsid w:val="662413F7"/>
    <w:rsid w:val="66356A96"/>
    <w:rsid w:val="66471B33"/>
    <w:rsid w:val="664E7360"/>
    <w:rsid w:val="6650002A"/>
    <w:rsid w:val="666F01D4"/>
    <w:rsid w:val="666F2D6D"/>
    <w:rsid w:val="66831993"/>
    <w:rsid w:val="668E50D9"/>
    <w:rsid w:val="66926E47"/>
    <w:rsid w:val="66935774"/>
    <w:rsid w:val="66B27C1C"/>
    <w:rsid w:val="66B47937"/>
    <w:rsid w:val="66D96239"/>
    <w:rsid w:val="670339F3"/>
    <w:rsid w:val="6707149E"/>
    <w:rsid w:val="67180FF5"/>
    <w:rsid w:val="67405F2F"/>
    <w:rsid w:val="67542B52"/>
    <w:rsid w:val="675F77EA"/>
    <w:rsid w:val="676521C1"/>
    <w:rsid w:val="676558C4"/>
    <w:rsid w:val="678F33E5"/>
    <w:rsid w:val="67BD02EE"/>
    <w:rsid w:val="67C17C97"/>
    <w:rsid w:val="67CB037A"/>
    <w:rsid w:val="67D478AC"/>
    <w:rsid w:val="67E11A28"/>
    <w:rsid w:val="67EF7B42"/>
    <w:rsid w:val="68157D69"/>
    <w:rsid w:val="681F27F5"/>
    <w:rsid w:val="68204F83"/>
    <w:rsid w:val="68251211"/>
    <w:rsid w:val="684B4A47"/>
    <w:rsid w:val="68921092"/>
    <w:rsid w:val="68A55499"/>
    <w:rsid w:val="68C40858"/>
    <w:rsid w:val="68E55053"/>
    <w:rsid w:val="69067890"/>
    <w:rsid w:val="692635A6"/>
    <w:rsid w:val="692B3C18"/>
    <w:rsid w:val="692F59E1"/>
    <w:rsid w:val="69317458"/>
    <w:rsid w:val="693A648D"/>
    <w:rsid w:val="6955195D"/>
    <w:rsid w:val="69600C7B"/>
    <w:rsid w:val="69703964"/>
    <w:rsid w:val="69761337"/>
    <w:rsid w:val="69C82853"/>
    <w:rsid w:val="69DA6669"/>
    <w:rsid w:val="69EF0DB7"/>
    <w:rsid w:val="6A380D7E"/>
    <w:rsid w:val="6A4B2BB1"/>
    <w:rsid w:val="6A4D2F1F"/>
    <w:rsid w:val="6A4E577A"/>
    <w:rsid w:val="6AA30C76"/>
    <w:rsid w:val="6AA76305"/>
    <w:rsid w:val="6ABF66E8"/>
    <w:rsid w:val="6AC04D4F"/>
    <w:rsid w:val="6AC630A0"/>
    <w:rsid w:val="6B035EA3"/>
    <w:rsid w:val="6B1E2B98"/>
    <w:rsid w:val="6B477893"/>
    <w:rsid w:val="6B60630C"/>
    <w:rsid w:val="6B8C34D4"/>
    <w:rsid w:val="6B926B0F"/>
    <w:rsid w:val="6B9E2D47"/>
    <w:rsid w:val="6BA77E92"/>
    <w:rsid w:val="6BBB7D79"/>
    <w:rsid w:val="6BCF0327"/>
    <w:rsid w:val="6BDB0087"/>
    <w:rsid w:val="6BDF4F75"/>
    <w:rsid w:val="6BF679C9"/>
    <w:rsid w:val="6BFA5B24"/>
    <w:rsid w:val="6C1B39E6"/>
    <w:rsid w:val="6C3122A9"/>
    <w:rsid w:val="6C475A42"/>
    <w:rsid w:val="6C663534"/>
    <w:rsid w:val="6C891E30"/>
    <w:rsid w:val="6C9F06E5"/>
    <w:rsid w:val="6CAE522D"/>
    <w:rsid w:val="6CBD44E2"/>
    <w:rsid w:val="6CD0655F"/>
    <w:rsid w:val="6CD50FC4"/>
    <w:rsid w:val="6CF633B5"/>
    <w:rsid w:val="6CFE2E2D"/>
    <w:rsid w:val="6D451556"/>
    <w:rsid w:val="6D4564FF"/>
    <w:rsid w:val="6D470BC9"/>
    <w:rsid w:val="6D5E2DBF"/>
    <w:rsid w:val="6D6A44E4"/>
    <w:rsid w:val="6D8F2360"/>
    <w:rsid w:val="6D9A579B"/>
    <w:rsid w:val="6DAF711F"/>
    <w:rsid w:val="6DB275A7"/>
    <w:rsid w:val="6DB539EB"/>
    <w:rsid w:val="6DCE4E8E"/>
    <w:rsid w:val="6DE05A55"/>
    <w:rsid w:val="6DE14052"/>
    <w:rsid w:val="6DE27759"/>
    <w:rsid w:val="6DE74AC1"/>
    <w:rsid w:val="6DE846A8"/>
    <w:rsid w:val="6DF61445"/>
    <w:rsid w:val="6DFB4798"/>
    <w:rsid w:val="6E01104A"/>
    <w:rsid w:val="6E0200BD"/>
    <w:rsid w:val="6E41743A"/>
    <w:rsid w:val="6E45209B"/>
    <w:rsid w:val="6E672A86"/>
    <w:rsid w:val="6E7070DE"/>
    <w:rsid w:val="6E7A6E1D"/>
    <w:rsid w:val="6E8E1300"/>
    <w:rsid w:val="6E8F75C3"/>
    <w:rsid w:val="6E9D24DF"/>
    <w:rsid w:val="6EA20943"/>
    <w:rsid w:val="6EA5215F"/>
    <w:rsid w:val="6EAF22F2"/>
    <w:rsid w:val="6EBA6A50"/>
    <w:rsid w:val="6EBC0F1A"/>
    <w:rsid w:val="6ED77771"/>
    <w:rsid w:val="6EEF605D"/>
    <w:rsid w:val="6EF42E7F"/>
    <w:rsid w:val="6F06394B"/>
    <w:rsid w:val="6F1D5AB5"/>
    <w:rsid w:val="6F2728DE"/>
    <w:rsid w:val="6F503697"/>
    <w:rsid w:val="6F547547"/>
    <w:rsid w:val="6F7E5BD0"/>
    <w:rsid w:val="6F8B3068"/>
    <w:rsid w:val="6FAC6C5B"/>
    <w:rsid w:val="6FC05C58"/>
    <w:rsid w:val="6FCC4025"/>
    <w:rsid w:val="6FD357E5"/>
    <w:rsid w:val="6FDC6313"/>
    <w:rsid w:val="70493D34"/>
    <w:rsid w:val="705B2C6E"/>
    <w:rsid w:val="705C783D"/>
    <w:rsid w:val="706F3056"/>
    <w:rsid w:val="70774C41"/>
    <w:rsid w:val="709218DD"/>
    <w:rsid w:val="709D7E0E"/>
    <w:rsid w:val="709E2B93"/>
    <w:rsid w:val="70B147BB"/>
    <w:rsid w:val="70B15374"/>
    <w:rsid w:val="70B46092"/>
    <w:rsid w:val="70CB11C8"/>
    <w:rsid w:val="70D64A3D"/>
    <w:rsid w:val="711A26D5"/>
    <w:rsid w:val="71237556"/>
    <w:rsid w:val="712E5E74"/>
    <w:rsid w:val="71363001"/>
    <w:rsid w:val="713E2452"/>
    <w:rsid w:val="715C1F7A"/>
    <w:rsid w:val="717E6202"/>
    <w:rsid w:val="718F589C"/>
    <w:rsid w:val="71A502A7"/>
    <w:rsid w:val="71A57EFA"/>
    <w:rsid w:val="71AD11ED"/>
    <w:rsid w:val="71CF4A9D"/>
    <w:rsid w:val="71CF6173"/>
    <w:rsid w:val="71E74506"/>
    <w:rsid w:val="71F7036B"/>
    <w:rsid w:val="71F8404C"/>
    <w:rsid w:val="722C6EF5"/>
    <w:rsid w:val="72324AF8"/>
    <w:rsid w:val="7239190C"/>
    <w:rsid w:val="72456E23"/>
    <w:rsid w:val="724E134B"/>
    <w:rsid w:val="72676560"/>
    <w:rsid w:val="727135FE"/>
    <w:rsid w:val="7280762E"/>
    <w:rsid w:val="728454FD"/>
    <w:rsid w:val="728A4026"/>
    <w:rsid w:val="728A590F"/>
    <w:rsid w:val="72B17189"/>
    <w:rsid w:val="72B46544"/>
    <w:rsid w:val="72DC19D4"/>
    <w:rsid w:val="7307312A"/>
    <w:rsid w:val="73204845"/>
    <w:rsid w:val="733B69D2"/>
    <w:rsid w:val="73464FE7"/>
    <w:rsid w:val="73A66ECC"/>
    <w:rsid w:val="73B32BED"/>
    <w:rsid w:val="73C844DD"/>
    <w:rsid w:val="73DD5021"/>
    <w:rsid w:val="73E21879"/>
    <w:rsid w:val="73E503C1"/>
    <w:rsid w:val="73E5257B"/>
    <w:rsid w:val="73E53315"/>
    <w:rsid w:val="73FA79DE"/>
    <w:rsid w:val="73FD16A2"/>
    <w:rsid w:val="74025DEF"/>
    <w:rsid w:val="7413155E"/>
    <w:rsid w:val="74165148"/>
    <w:rsid w:val="741772CB"/>
    <w:rsid w:val="74196FAD"/>
    <w:rsid w:val="741C513A"/>
    <w:rsid w:val="74272855"/>
    <w:rsid w:val="74300C13"/>
    <w:rsid w:val="743A3359"/>
    <w:rsid w:val="743B2A5C"/>
    <w:rsid w:val="74620FCC"/>
    <w:rsid w:val="74717788"/>
    <w:rsid w:val="7475381D"/>
    <w:rsid w:val="747F5A76"/>
    <w:rsid w:val="748131CC"/>
    <w:rsid w:val="74863478"/>
    <w:rsid w:val="748B2DE1"/>
    <w:rsid w:val="74AC56C9"/>
    <w:rsid w:val="74CF1C57"/>
    <w:rsid w:val="74D50DC4"/>
    <w:rsid w:val="74DD1BFB"/>
    <w:rsid w:val="750660AC"/>
    <w:rsid w:val="750D3C94"/>
    <w:rsid w:val="75253E23"/>
    <w:rsid w:val="752A2E2D"/>
    <w:rsid w:val="755A47C1"/>
    <w:rsid w:val="756D21C3"/>
    <w:rsid w:val="756F7751"/>
    <w:rsid w:val="75817557"/>
    <w:rsid w:val="75946829"/>
    <w:rsid w:val="759C0B70"/>
    <w:rsid w:val="75AE2596"/>
    <w:rsid w:val="75BD54CC"/>
    <w:rsid w:val="75C64E42"/>
    <w:rsid w:val="75CA32EF"/>
    <w:rsid w:val="75CB31BF"/>
    <w:rsid w:val="75F21F6D"/>
    <w:rsid w:val="761D5DBD"/>
    <w:rsid w:val="762A556A"/>
    <w:rsid w:val="76427E83"/>
    <w:rsid w:val="764D2BC0"/>
    <w:rsid w:val="76612D4B"/>
    <w:rsid w:val="76890B0F"/>
    <w:rsid w:val="768953D0"/>
    <w:rsid w:val="76930A94"/>
    <w:rsid w:val="76B0076C"/>
    <w:rsid w:val="76B00A48"/>
    <w:rsid w:val="76B70DE4"/>
    <w:rsid w:val="76D52B5B"/>
    <w:rsid w:val="76F16B88"/>
    <w:rsid w:val="771C4D34"/>
    <w:rsid w:val="773A54A0"/>
    <w:rsid w:val="77577DD8"/>
    <w:rsid w:val="7773736C"/>
    <w:rsid w:val="77897E08"/>
    <w:rsid w:val="779937E0"/>
    <w:rsid w:val="77993968"/>
    <w:rsid w:val="77A65015"/>
    <w:rsid w:val="77AA552E"/>
    <w:rsid w:val="77D47715"/>
    <w:rsid w:val="77F27FE9"/>
    <w:rsid w:val="77FC6E00"/>
    <w:rsid w:val="781F2F98"/>
    <w:rsid w:val="782C6B72"/>
    <w:rsid w:val="783140E6"/>
    <w:rsid w:val="78484913"/>
    <w:rsid w:val="785A3CB0"/>
    <w:rsid w:val="78740C74"/>
    <w:rsid w:val="78A33A14"/>
    <w:rsid w:val="78B875B8"/>
    <w:rsid w:val="78B95140"/>
    <w:rsid w:val="78DF5DEB"/>
    <w:rsid w:val="78FD5EC1"/>
    <w:rsid w:val="790571DA"/>
    <w:rsid w:val="79182B1D"/>
    <w:rsid w:val="793C4110"/>
    <w:rsid w:val="79477DF8"/>
    <w:rsid w:val="795739AB"/>
    <w:rsid w:val="795A264C"/>
    <w:rsid w:val="79877B6A"/>
    <w:rsid w:val="799A0DC3"/>
    <w:rsid w:val="799E7474"/>
    <w:rsid w:val="79C31B2D"/>
    <w:rsid w:val="7A0364EE"/>
    <w:rsid w:val="7A1A7867"/>
    <w:rsid w:val="7A1A7C86"/>
    <w:rsid w:val="7A2D0984"/>
    <w:rsid w:val="7A4214F6"/>
    <w:rsid w:val="7A4442E4"/>
    <w:rsid w:val="7A4B66E8"/>
    <w:rsid w:val="7A4C1478"/>
    <w:rsid w:val="7A6326E6"/>
    <w:rsid w:val="7A725719"/>
    <w:rsid w:val="7A980B56"/>
    <w:rsid w:val="7AAF198F"/>
    <w:rsid w:val="7ADA1FF5"/>
    <w:rsid w:val="7AEA7FC0"/>
    <w:rsid w:val="7AEF37E8"/>
    <w:rsid w:val="7AF2741D"/>
    <w:rsid w:val="7AF8403F"/>
    <w:rsid w:val="7B0462B6"/>
    <w:rsid w:val="7B1179B7"/>
    <w:rsid w:val="7B132950"/>
    <w:rsid w:val="7B147BB8"/>
    <w:rsid w:val="7B585A9B"/>
    <w:rsid w:val="7B6C4D62"/>
    <w:rsid w:val="7B7B6094"/>
    <w:rsid w:val="7BAD3756"/>
    <w:rsid w:val="7BB1626D"/>
    <w:rsid w:val="7BBD1677"/>
    <w:rsid w:val="7BC47073"/>
    <w:rsid w:val="7BC915B4"/>
    <w:rsid w:val="7BEA4B35"/>
    <w:rsid w:val="7C1F3FB4"/>
    <w:rsid w:val="7C385F6E"/>
    <w:rsid w:val="7CB4798B"/>
    <w:rsid w:val="7CC71FCA"/>
    <w:rsid w:val="7CD1526C"/>
    <w:rsid w:val="7CD71A7D"/>
    <w:rsid w:val="7D117DAB"/>
    <w:rsid w:val="7D284885"/>
    <w:rsid w:val="7D3E5AB7"/>
    <w:rsid w:val="7D4759C6"/>
    <w:rsid w:val="7D563E02"/>
    <w:rsid w:val="7D762119"/>
    <w:rsid w:val="7D9839EC"/>
    <w:rsid w:val="7DB3529A"/>
    <w:rsid w:val="7DB36F27"/>
    <w:rsid w:val="7DC81CAC"/>
    <w:rsid w:val="7DCF7A20"/>
    <w:rsid w:val="7DE8288C"/>
    <w:rsid w:val="7DEB07EA"/>
    <w:rsid w:val="7DEE42F0"/>
    <w:rsid w:val="7DFC3B43"/>
    <w:rsid w:val="7E0B48C5"/>
    <w:rsid w:val="7E3957E8"/>
    <w:rsid w:val="7E414B56"/>
    <w:rsid w:val="7E470373"/>
    <w:rsid w:val="7E5424A7"/>
    <w:rsid w:val="7E557E5F"/>
    <w:rsid w:val="7E5B778A"/>
    <w:rsid w:val="7E60735B"/>
    <w:rsid w:val="7E66231D"/>
    <w:rsid w:val="7E691598"/>
    <w:rsid w:val="7E6A7203"/>
    <w:rsid w:val="7E835276"/>
    <w:rsid w:val="7E870AE3"/>
    <w:rsid w:val="7ED907B8"/>
    <w:rsid w:val="7EEA424B"/>
    <w:rsid w:val="7EF12407"/>
    <w:rsid w:val="7EF8017F"/>
    <w:rsid w:val="7F14573E"/>
    <w:rsid w:val="7F5F79B5"/>
    <w:rsid w:val="7F6D6811"/>
    <w:rsid w:val="7F792BBF"/>
    <w:rsid w:val="7F7C2E8F"/>
    <w:rsid w:val="7FA6218E"/>
    <w:rsid w:val="7FAF0807"/>
    <w:rsid w:val="7FB431D4"/>
    <w:rsid w:val="7FBF7FD8"/>
    <w:rsid w:val="7FDE04E5"/>
    <w:rsid w:val="7FF71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CB8EEE9-C01E-40F3-9673-F5EDF0AAD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ind w:firstLineChars="200" w:firstLine="720"/>
    </w:pPr>
    <w:rPr>
      <w:rFonts w:eastAsia="仿宋_GB2312"/>
      <w:kern w:val="2"/>
      <w:sz w:val="30"/>
      <w:szCs w:val="24"/>
    </w:rPr>
  </w:style>
  <w:style w:type="paragraph" w:styleId="1">
    <w:name w:val="heading 1"/>
    <w:basedOn w:val="a"/>
    <w:next w:val="a"/>
    <w:uiPriority w:val="9"/>
    <w:qFormat/>
    <w:pPr>
      <w:keepNext/>
      <w:keepLines/>
      <w:spacing w:before="340" w:after="330" w:line="576" w:lineRule="auto"/>
      <w:outlineLvl w:val="0"/>
    </w:pPr>
    <w:rPr>
      <w:rFonts w:eastAsia="黑体"/>
      <w:b/>
      <w:kern w:val="44"/>
    </w:rPr>
  </w:style>
  <w:style w:type="paragraph" w:styleId="2">
    <w:name w:val="heading 2"/>
    <w:basedOn w:val="a"/>
    <w:next w:val="a"/>
    <w:link w:val="2Char"/>
    <w:uiPriority w:val="9"/>
    <w:unhideWhenUsed/>
    <w:qFormat/>
    <w:pPr>
      <w:keepNext/>
      <w:keepLines/>
      <w:spacing w:line="360" w:lineRule="auto"/>
      <w:outlineLvl w:val="1"/>
    </w:pPr>
    <w:rPr>
      <w:rFonts w:ascii="Arial"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character" w:customStyle="1" w:styleId="font11">
    <w:name w:val="font11"/>
    <w:basedOn w:val="a0"/>
    <w:qFormat/>
    <w:rPr>
      <w:rFonts w:ascii="仿宋_GB2312" w:eastAsia="仿宋_GB2312" w:cs="仿宋_GB2312" w:hint="eastAsia"/>
      <w:color w:val="000000"/>
      <w:sz w:val="24"/>
      <w:szCs w:val="24"/>
      <w:u w:val="none"/>
    </w:rPr>
  </w:style>
  <w:style w:type="character" w:customStyle="1" w:styleId="font61">
    <w:name w:val="font61"/>
    <w:basedOn w:val="a0"/>
    <w:qFormat/>
    <w:rPr>
      <w:rFonts w:ascii="宋体" w:eastAsia="宋体" w:hAnsi="宋体" w:cs="宋体" w:hint="eastAsia"/>
      <w:color w:val="000000"/>
      <w:sz w:val="32"/>
      <w:szCs w:val="32"/>
      <w:u w:val="none"/>
    </w:rPr>
  </w:style>
  <w:style w:type="character" w:customStyle="1" w:styleId="font31">
    <w:name w:val="font31"/>
    <w:basedOn w:val="a0"/>
    <w:qFormat/>
    <w:rPr>
      <w:rFonts w:ascii="宋体" w:eastAsia="宋体" w:hAnsi="宋体" w:cs="宋体" w:hint="eastAsia"/>
      <w:color w:val="000000"/>
      <w:sz w:val="20"/>
      <w:szCs w:val="20"/>
      <w:u w:val="none"/>
    </w:rPr>
  </w:style>
  <w:style w:type="character" w:customStyle="1" w:styleId="font51">
    <w:name w:val="font51"/>
    <w:basedOn w:val="a0"/>
    <w:qFormat/>
    <w:rPr>
      <w:rFonts w:ascii="宋体" w:eastAsia="宋体" w:hAnsi="宋体" w:cs="宋体" w:hint="eastAsia"/>
      <w:color w:val="000000"/>
      <w:sz w:val="18"/>
      <w:szCs w:val="18"/>
      <w:u w:val="none"/>
    </w:rPr>
  </w:style>
  <w:style w:type="character" w:customStyle="1" w:styleId="2Char">
    <w:name w:val="标题 2 Char"/>
    <w:link w:val="2"/>
    <w:qFormat/>
    <w:rPr>
      <w:rFonts w:ascii="Arial" w:eastAsia="仿宋_GB2312" w:hAnsi="Arial"/>
      <w:b/>
      <w:sz w:val="30"/>
    </w:r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font101">
    <w:name w:val="font101"/>
    <w:basedOn w:val="a0"/>
    <w:qFormat/>
    <w:rPr>
      <w:rFonts w:ascii="宋体" w:eastAsia="宋体" w:hAnsi="宋体" w:cs="宋体" w:hint="eastAsia"/>
      <w:color w:val="000000"/>
      <w:sz w:val="32"/>
      <w:szCs w:val="32"/>
      <w:u w:val="none"/>
    </w:rPr>
  </w:style>
  <w:style w:type="character" w:customStyle="1" w:styleId="font01">
    <w:name w:val="font01"/>
    <w:basedOn w:val="a0"/>
    <w:qFormat/>
    <w:rPr>
      <w:rFonts w:ascii="宋体" w:eastAsia="宋体" w:hAnsi="宋体" w:cs="宋体" w:hint="eastAsia"/>
      <w:color w:val="000000"/>
      <w:sz w:val="18"/>
      <w:szCs w:val="18"/>
      <w:u w:val="none"/>
    </w:rPr>
  </w:style>
  <w:style w:type="character" w:customStyle="1" w:styleId="font81">
    <w:name w:val="font81"/>
    <w:basedOn w:val="a0"/>
    <w:qFormat/>
    <w:rPr>
      <w:rFonts w:ascii="宋体" w:eastAsia="宋体" w:hAnsi="宋体" w:cs="宋体" w:hint="eastAsia"/>
      <w:color w:val="000000"/>
      <w:sz w:val="32"/>
      <w:szCs w:val="32"/>
      <w:u w:val="none"/>
    </w:rPr>
  </w:style>
  <w:style w:type="character" w:customStyle="1" w:styleId="font71">
    <w:name w:val="font71"/>
    <w:basedOn w:val="a0"/>
    <w:qFormat/>
    <w:rPr>
      <w:rFonts w:ascii="宋体" w:eastAsia="宋体" w:hAnsi="宋体" w:cs="宋体" w:hint="eastAsia"/>
      <w:color w:val="000000"/>
      <w:sz w:val="20"/>
      <w:szCs w:val="20"/>
      <w:u w:val="none"/>
    </w:rPr>
  </w:style>
  <w:style w:type="paragraph" w:styleId="a6">
    <w:name w:val="Balloon Text"/>
    <w:basedOn w:val="a"/>
    <w:link w:val="Char1"/>
    <w:uiPriority w:val="99"/>
    <w:semiHidden/>
    <w:unhideWhenUsed/>
    <w:rsid w:val="00E25A58"/>
    <w:rPr>
      <w:sz w:val="18"/>
      <w:szCs w:val="18"/>
    </w:rPr>
  </w:style>
  <w:style w:type="character" w:customStyle="1" w:styleId="Char1">
    <w:name w:val="批注框文本 Char"/>
    <w:basedOn w:val="a0"/>
    <w:link w:val="a6"/>
    <w:uiPriority w:val="99"/>
    <w:semiHidden/>
    <w:rsid w:val="00E25A58"/>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E:\&#26417;&#31243;&#24037;&#20316;&#36164;&#26009;\&#34913;&#24179;&#24037;&#20316;&#36164;&#26009;\&#23458;&#25143;\&#28246;&#21271;&#30465;&#31038;&#20250;&#20027;&#20041;&#23398;&#38498;\&#39044;&#31639;&#32489;&#25928;&#36164;&#26009;\2017&#24180;&#39033;&#30446;&#25991;&#26412;\&#36164;&#37329;&#25903;&#20986;&#25968;&#25454;.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[资金支出数据.xlsx]Sheet1!$C$21:$C$24</c:f>
              <c:strCache>
                <c:ptCount val="4"/>
                <c:pt idx="0">
                  <c:v>专委会及论坛开支预算</c:v>
                </c:pt>
                <c:pt idx="1">
                  <c:v>重大课题招标、立项、评审工作</c:v>
                </c:pt>
                <c:pt idx="2">
                  <c:v>参政党建设论坛</c:v>
                </c:pt>
                <c:pt idx="3">
                  <c:v>学报工作</c:v>
                </c:pt>
              </c:strCache>
            </c:strRef>
          </c:cat>
          <c:val>
            <c:numRef>
              <c:f>[资金支出数据.xlsx]Sheet1!$D$21:$D$24</c:f>
              <c:numCache>
                <c:formatCode>General</c:formatCode>
                <c:ptCount val="4"/>
                <c:pt idx="0">
                  <c:v>15.05</c:v>
                </c:pt>
                <c:pt idx="1">
                  <c:v>20.9</c:v>
                </c:pt>
                <c:pt idx="2">
                  <c:v>4.3</c:v>
                </c:pt>
                <c:pt idx="3">
                  <c:v>7.5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a23a704-26f1-4156-9162-cb80a6296a68}"/>
        <w:category>
          <w:name w:val="常规"/>
          <w:gallery w:val="placeholder"/>
        </w:category>
        <w:types>
          <w:type w:val="bbPlcHdr"/>
        </w:types>
        <w:behaviors>
          <w:behavior w:val="content"/>
        </w:behaviors>
        <w:guid w:val="{BA23A704-26F1-4156-9162-CB80A6296A68}"/>
      </w:docPartPr>
      <w:docPartBody>
        <w:p w:rsidR="0094406C" w:rsidRDefault="001B2DED">
          <w:r>
            <w:rPr>
              <w:color w:val="808080"/>
            </w:rPr>
            <w:t>单击此处输入文字。</w:t>
          </w:r>
        </w:p>
      </w:docPartBody>
    </w:docPart>
    <w:docPart>
      <w:docPartPr>
        <w:name w:val="{ad4b8cb3-01e4-4302-b720-e22e7dfe61e2}"/>
        <w:category>
          <w:name w:val="常规"/>
          <w:gallery w:val="placeholder"/>
        </w:category>
        <w:types>
          <w:type w:val="bbPlcHdr"/>
        </w:types>
        <w:behaviors>
          <w:behavior w:val="content"/>
        </w:behaviors>
        <w:guid w:val="{AD4B8CB3-01E4-4302-B720-E22E7DFE61E2}"/>
      </w:docPartPr>
      <w:docPartBody>
        <w:p w:rsidR="0094406C" w:rsidRDefault="001B2DED">
          <w:r>
            <w:rPr>
              <w:color w:val="808080"/>
            </w:rPr>
            <w:t>单击此处输入文字。</w:t>
          </w:r>
        </w:p>
      </w:docPartBody>
    </w:docPart>
    <w:docPart>
      <w:docPartPr>
        <w:name w:val="{913c1c16-c45b-462e-a6bf-31c48531bd7a}"/>
        <w:category>
          <w:name w:val="常规"/>
          <w:gallery w:val="placeholder"/>
        </w:category>
        <w:types>
          <w:type w:val="bbPlcHdr"/>
        </w:types>
        <w:behaviors>
          <w:behavior w:val="content"/>
        </w:behaviors>
        <w:guid w:val="{913C1C16-C45B-462E-A6BF-31C48531BD7A}"/>
      </w:docPartPr>
      <w:docPartBody>
        <w:p w:rsidR="0094406C" w:rsidRDefault="001B2DED">
          <w:r>
            <w:rPr>
              <w:color w:val="808080"/>
            </w:rPr>
            <w:t>单击此处输入文字。</w:t>
          </w:r>
        </w:p>
      </w:docPartBody>
    </w:docPart>
    <w:docPart>
      <w:docPartPr>
        <w:name w:val="{fb487c22-a965-4a2f-96b6-1b907cdd2b7e}"/>
        <w:category>
          <w:name w:val="常规"/>
          <w:gallery w:val="placeholder"/>
        </w:category>
        <w:types>
          <w:type w:val="bbPlcHdr"/>
        </w:types>
        <w:behaviors>
          <w:behavior w:val="content"/>
        </w:behaviors>
        <w:guid w:val="{FB487C22-A965-4A2F-96B6-1B907CDD2B7E}"/>
      </w:docPartPr>
      <w:docPartBody>
        <w:p w:rsidR="0094406C" w:rsidRDefault="001B2DED">
          <w:r>
            <w:rPr>
              <w:color w:val="808080"/>
            </w:rPr>
            <w:t>单击此处输入文字。</w:t>
          </w:r>
        </w:p>
      </w:docPartBody>
    </w:docPart>
    <w:docPart>
      <w:docPartPr>
        <w:name w:val="{ccc86e6a-5ae6-4521-af83-6bbc95d46a53}"/>
        <w:category>
          <w:name w:val="常规"/>
          <w:gallery w:val="placeholder"/>
        </w:category>
        <w:types>
          <w:type w:val="bbPlcHdr"/>
        </w:types>
        <w:behaviors>
          <w:behavior w:val="content"/>
        </w:behaviors>
        <w:guid w:val="{CCC86E6A-5AE6-4521-AF83-6BBC95D46A53}"/>
      </w:docPartPr>
      <w:docPartBody>
        <w:p w:rsidR="0094406C" w:rsidRDefault="001B2DED">
          <w:r>
            <w:rPr>
              <w:color w:val="808080"/>
            </w:rPr>
            <w:t>单击此处输入文字。</w:t>
          </w:r>
        </w:p>
      </w:docPartBody>
    </w:docPart>
    <w:docPart>
      <w:docPartPr>
        <w:name w:val="{81098a99-f085-4447-b76e-6ddac341e9be}"/>
        <w:category>
          <w:name w:val="常规"/>
          <w:gallery w:val="placeholder"/>
        </w:category>
        <w:types>
          <w:type w:val="bbPlcHdr"/>
        </w:types>
        <w:behaviors>
          <w:behavior w:val="content"/>
        </w:behaviors>
        <w:guid w:val="{81098A99-F085-4447-B76E-6DDAC341E9BE}"/>
      </w:docPartPr>
      <w:docPartBody>
        <w:p w:rsidR="0094406C" w:rsidRDefault="001B2DED">
          <w:r>
            <w:rPr>
              <w:color w:val="808080"/>
            </w:rPr>
            <w:t>单击此处输入文字。</w:t>
          </w:r>
        </w:p>
      </w:docPartBody>
    </w:docPart>
    <w:docPart>
      <w:docPartPr>
        <w:name w:val="{99b65efd-e55d-4a35-937b-5afc3c93ab75}"/>
        <w:category>
          <w:name w:val="常规"/>
          <w:gallery w:val="placeholder"/>
        </w:category>
        <w:types>
          <w:type w:val="bbPlcHdr"/>
        </w:types>
        <w:behaviors>
          <w:behavior w:val="content"/>
        </w:behaviors>
        <w:guid w:val="{99B65EFD-E55D-4A35-937B-5AFC3C93AB75}"/>
      </w:docPartPr>
      <w:docPartBody>
        <w:p w:rsidR="0094406C" w:rsidRDefault="001B2DED">
          <w:r>
            <w:rPr>
              <w:color w:val="808080"/>
            </w:rPr>
            <w:t>单击此处输入文字。</w:t>
          </w:r>
        </w:p>
      </w:docPartBody>
    </w:docPart>
    <w:docPart>
      <w:docPartPr>
        <w:name w:val="{7dc41a53-7f37-488b-bef8-caf449065c87}"/>
        <w:category>
          <w:name w:val="常规"/>
          <w:gallery w:val="placeholder"/>
        </w:category>
        <w:types>
          <w:type w:val="bbPlcHdr"/>
        </w:types>
        <w:behaviors>
          <w:behavior w:val="content"/>
        </w:behaviors>
        <w:guid w:val="{7DC41A53-7F37-488B-BEF8-CAF449065C87}"/>
      </w:docPartPr>
      <w:docPartBody>
        <w:p w:rsidR="0094406C" w:rsidRDefault="001B2DED">
          <w:r>
            <w:rPr>
              <w:color w:val="808080"/>
            </w:rPr>
            <w:t>单击此处输入文字。</w:t>
          </w:r>
        </w:p>
      </w:docPartBody>
    </w:docPart>
    <w:docPart>
      <w:docPartPr>
        <w:name w:val="{9254c6ee-01e1-4d18-8077-05810caed428}"/>
        <w:category>
          <w:name w:val="常规"/>
          <w:gallery w:val="placeholder"/>
        </w:category>
        <w:types>
          <w:type w:val="bbPlcHdr"/>
        </w:types>
        <w:behaviors>
          <w:behavior w:val="content"/>
        </w:behaviors>
        <w:guid w:val="{9254C6EE-01E1-4D18-8077-05810CAED428}"/>
      </w:docPartPr>
      <w:docPartBody>
        <w:p w:rsidR="0094406C" w:rsidRDefault="001B2DED">
          <w:r>
            <w:rPr>
              <w:color w:val="808080"/>
            </w:rPr>
            <w:t>单击此处输入文字。</w:t>
          </w:r>
        </w:p>
      </w:docPartBody>
    </w:docPart>
    <w:docPart>
      <w:docPartPr>
        <w:name w:val="{c2122ee7-1f3d-44ce-aa5d-f420544ce590}"/>
        <w:category>
          <w:name w:val="常规"/>
          <w:gallery w:val="placeholder"/>
        </w:category>
        <w:types>
          <w:type w:val="bbPlcHdr"/>
        </w:types>
        <w:behaviors>
          <w:behavior w:val="content"/>
        </w:behaviors>
        <w:guid w:val="{C2122EE7-1F3D-44CE-AA5D-F420544CE590}"/>
      </w:docPartPr>
      <w:docPartBody>
        <w:p w:rsidR="0094406C" w:rsidRDefault="001B2DED">
          <w:r>
            <w:rPr>
              <w:color w:val="808080"/>
            </w:rPr>
            <w:t>单击此处输入文字。</w:t>
          </w:r>
        </w:p>
      </w:docPartBody>
    </w:docPart>
    <w:docPart>
      <w:docPartPr>
        <w:name w:val="{02cc1d65-7a4c-4377-8a35-597755611415}"/>
        <w:category>
          <w:name w:val="常规"/>
          <w:gallery w:val="placeholder"/>
        </w:category>
        <w:types>
          <w:type w:val="bbPlcHdr"/>
        </w:types>
        <w:behaviors>
          <w:behavior w:val="content"/>
        </w:behaviors>
        <w:guid w:val="{02CC1D65-7A4C-4377-8A35-597755611415}"/>
      </w:docPartPr>
      <w:docPartBody>
        <w:p w:rsidR="0094406C" w:rsidRDefault="001B2DED">
          <w:r>
            <w:rPr>
              <w:color w:val="808080"/>
            </w:rPr>
            <w:t>单击此处输入文字。</w:t>
          </w:r>
        </w:p>
      </w:docPartBody>
    </w:docPart>
    <w:docPart>
      <w:docPartPr>
        <w:name w:val="{56841566-201d-47ba-a7d6-baf8e75d1db1}"/>
        <w:category>
          <w:name w:val="常规"/>
          <w:gallery w:val="placeholder"/>
        </w:category>
        <w:types>
          <w:type w:val="bbPlcHdr"/>
        </w:types>
        <w:behaviors>
          <w:behavior w:val="content"/>
        </w:behaviors>
        <w:guid w:val="{56841566-201D-47BA-A7D6-BAF8E75D1DB1}"/>
      </w:docPartPr>
      <w:docPartBody>
        <w:p w:rsidR="0094406C" w:rsidRDefault="001B2DED">
          <w:r>
            <w:rPr>
              <w:color w:val="808080"/>
            </w:rPr>
            <w:t>单击此处输入文字。</w:t>
          </w:r>
        </w:p>
      </w:docPartBody>
    </w:docPart>
    <w:docPart>
      <w:docPartPr>
        <w:name w:val="{17bd2efd-fb55-4fbd-b2bd-93a07aab98d0}"/>
        <w:category>
          <w:name w:val="常规"/>
          <w:gallery w:val="placeholder"/>
        </w:category>
        <w:types>
          <w:type w:val="bbPlcHdr"/>
        </w:types>
        <w:behaviors>
          <w:behavior w:val="content"/>
        </w:behaviors>
        <w:guid w:val="{17BD2EFD-FB55-4FBD-B2BD-93A07AAB98D0}"/>
      </w:docPartPr>
      <w:docPartBody>
        <w:p w:rsidR="0094406C" w:rsidRDefault="001B2DED">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420"/>
  <w:characterSpacingControl w:val="doNotCompress"/>
  <w:compat>
    <w:useFELayout/>
    <w:splitPgBreakAndParaMark/>
    <w:compatSetting w:name="compatibilityMode" w:uri="http://schemas.microsoft.com/office/word" w:val="14"/>
  </w:compat>
  <w:rsids>
    <w:rsidRoot w:val="0094406C"/>
    <w:rsid w:val="001B2DED"/>
    <w:rsid w:val="00864798"/>
    <w:rsid w:val="0094406C"/>
    <w:rsid w:val="00ED2E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21</Pages>
  <Words>1276</Words>
  <Characters>7279</Characters>
  <Application>Microsoft Office Word</Application>
  <DocSecurity>0</DocSecurity>
  <Lines>60</Lines>
  <Paragraphs>17</Paragraphs>
  <ScaleCrop>false</ScaleCrop>
  <Company>Microsoft</Company>
  <LinksUpToDate>false</LinksUpToDate>
  <CharactersWithSpaces>8538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冯妍妍/预算绩效管理处（行资处）/湖北省财政厅</dc:creator>
  <cp:lastModifiedBy>dell</cp:lastModifiedBy>
  <cp:revision>23</cp:revision>
  <cp:lastPrinted>2018-06-28T08:14:00Z</cp:lastPrinted>
  <dcterms:created xsi:type="dcterms:W3CDTF">2018-03-23T09:11:00Z</dcterms:created>
  <dcterms:modified xsi:type="dcterms:W3CDTF">2018-06-28T09:44:00Z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